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4EB3" w14:textId="77777777" w:rsidR="00C65622" w:rsidRPr="00C65622" w:rsidRDefault="00C65622" w:rsidP="00C6562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562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135A6A" wp14:editId="048074A5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AE5F2" w14:textId="77777777" w:rsidR="00C65622" w:rsidRPr="00C65622" w:rsidRDefault="00C65622" w:rsidP="00C6562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8FF1E80" w14:textId="77777777" w:rsidR="007B67B6" w:rsidRDefault="007B67B6" w:rsidP="00C6562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784423E" w14:textId="59CD0329" w:rsidR="00C65622" w:rsidRPr="00C65622" w:rsidRDefault="00C65622" w:rsidP="00C6562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5622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17EE0963" w14:textId="77777777" w:rsidR="00C65622" w:rsidRPr="00C65622" w:rsidRDefault="00C65622" w:rsidP="00C656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65622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14:paraId="21EACBAC" w14:textId="77777777" w:rsidR="00C65622" w:rsidRPr="00C65622" w:rsidRDefault="00C65622" w:rsidP="00C656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65622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14:paraId="47943B82" w14:textId="77777777" w:rsidR="00C65622" w:rsidRPr="00C65622" w:rsidRDefault="00C65622" w:rsidP="00C656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1CBBC2A5" w14:textId="77777777" w:rsidR="00C65622" w:rsidRPr="00C65622" w:rsidRDefault="00C65622" w:rsidP="00C65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65622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6A26F44D" w14:textId="77777777" w:rsidR="00C65622" w:rsidRPr="00C65622" w:rsidRDefault="00C65622" w:rsidP="00C65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73772F4C" w14:textId="77777777" w:rsidR="00C65622" w:rsidRPr="00C65622" w:rsidRDefault="00C65622" w:rsidP="00C65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65622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14:paraId="3E5E6414" w14:textId="77777777" w:rsidR="00C65622" w:rsidRPr="00C65622" w:rsidRDefault="00C65622" w:rsidP="00C656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46323BA4" w14:textId="63AC0873" w:rsidR="00C65622" w:rsidRPr="00C65622" w:rsidRDefault="00C65622" w:rsidP="00C6562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65622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7B67B6">
        <w:rPr>
          <w:rFonts w:ascii="Times New Roman" w:hAnsi="Times New Roman"/>
          <w:sz w:val="28"/>
          <w:szCs w:val="28"/>
          <w:lang w:eastAsia="en-US"/>
        </w:rPr>
        <w:t>00</w:t>
      </w:r>
      <w:r w:rsidR="007667EE">
        <w:rPr>
          <w:rFonts w:ascii="Times New Roman" w:hAnsi="Times New Roman"/>
          <w:sz w:val="28"/>
          <w:szCs w:val="28"/>
          <w:lang w:eastAsia="en-US"/>
        </w:rPr>
        <w:t>.0</w:t>
      </w:r>
      <w:r w:rsidR="007B67B6">
        <w:rPr>
          <w:rFonts w:ascii="Times New Roman" w:hAnsi="Times New Roman"/>
          <w:sz w:val="28"/>
          <w:szCs w:val="28"/>
          <w:lang w:eastAsia="en-US"/>
        </w:rPr>
        <w:t>0</w:t>
      </w:r>
      <w:r w:rsidR="007667EE">
        <w:rPr>
          <w:rFonts w:ascii="Times New Roman" w:hAnsi="Times New Roman"/>
          <w:sz w:val="28"/>
          <w:szCs w:val="28"/>
          <w:lang w:eastAsia="en-US"/>
        </w:rPr>
        <w:t>.2024</w:t>
      </w:r>
      <w:r w:rsidRPr="00C65622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</w:p>
    <w:p w14:paraId="1026DD65" w14:textId="77777777" w:rsidR="00C65622" w:rsidRPr="00C65622" w:rsidRDefault="00C65622" w:rsidP="00C6562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C65622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14:paraId="213963DA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 </w:t>
      </w:r>
    </w:p>
    <w:p w14:paraId="476192FD" w14:textId="77777777" w:rsidR="007B67B6" w:rsidRPr="00A30DA2" w:rsidRDefault="007B67B6" w:rsidP="007B67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Об утверждении Порядка принятия</w:t>
      </w:r>
    </w:p>
    <w:p w14:paraId="0550D924" w14:textId="77777777" w:rsidR="007B67B6" w:rsidRPr="00A30DA2" w:rsidRDefault="007B67B6" w:rsidP="007B67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решений о предоставлении субсидий</w:t>
      </w:r>
    </w:p>
    <w:p w14:paraId="09A6FCC5" w14:textId="77777777" w:rsidR="007B67B6" w:rsidRPr="00A30DA2" w:rsidRDefault="007B67B6" w:rsidP="007B67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на осуществление капитальных вложений</w:t>
      </w:r>
    </w:p>
    <w:p w14:paraId="663BB801" w14:textId="77777777" w:rsidR="007B67B6" w:rsidRPr="00A30DA2" w:rsidRDefault="007B67B6" w:rsidP="007B67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в объекты капитального строительства</w:t>
      </w:r>
    </w:p>
    <w:p w14:paraId="1C0EDF2C" w14:textId="77777777" w:rsidR="007B67B6" w:rsidRPr="00A30DA2" w:rsidRDefault="007B67B6" w:rsidP="007B67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муниципальной собственности и</w:t>
      </w:r>
    </w:p>
    <w:p w14:paraId="0194688A" w14:textId="77777777" w:rsidR="007B67B6" w:rsidRPr="00A30DA2" w:rsidRDefault="007B67B6" w:rsidP="007B67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приобретение объектов недвижимого</w:t>
      </w:r>
    </w:p>
    <w:p w14:paraId="357B2989" w14:textId="77777777" w:rsidR="007B67B6" w:rsidRPr="00A30DA2" w:rsidRDefault="007B67B6" w:rsidP="007B67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имущества в муниципальную собственность</w:t>
      </w:r>
    </w:p>
    <w:p w14:paraId="50F53779" w14:textId="77777777" w:rsidR="007B67B6" w:rsidRPr="00A30DA2" w:rsidRDefault="007B67B6" w:rsidP="007B67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и порядка их предоставления</w:t>
      </w:r>
    </w:p>
    <w:p w14:paraId="6A5E05EE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1667A9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В соответствии со статьей 78.2 Бюджетного кодекса Российской Федерации:</w:t>
      </w:r>
    </w:p>
    <w:p w14:paraId="5A937CF5" w14:textId="77777777" w:rsidR="007B67B6" w:rsidRPr="00A30DA2" w:rsidRDefault="007B67B6" w:rsidP="007B67B6">
      <w:pPr>
        <w:pStyle w:val="af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30DA2">
        <w:rPr>
          <w:sz w:val="28"/>
          <w:szCs w:val="28"/>
        </w:rPr>
        <w:t>Утвердить Порядок принятия решений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 порядка их предоставления согласно приложению к настоящему постановлению.</w:t>
      </w:r>
    </w:p>
    <w:p w14:paraId="672DB68B" w14:textId="77777777" w:rsidR="007B67B6" w:rsidRPr="00A30DA2" w:rsidRDefault="007B67B6" w:rsidP="007B67B6">
      <w:pPr>
        <w:pStyle w:val="af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30DA2">
        <w:rPr>
          <w:sz w:val="28"/>
          <w:szCs w:val="28"/>
        </w:rPr>
        <w:t>Признать утратившим силу постановление администрации Ханты-Мансийского района от 11.06.2015 № 127 «Об утверждении Порядка принятия решений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 порядка их предоставления».</w:t>
      </w:r>
    </w:p>
    <w:p w14:paraId="5FC0CFC8" w14:textId="77777777" w:rsidR="007B67B6" w:rsidRPr="00A30DA2" w:rsidRDefault="007B67B6" w:rsidP="007B67B6">
      <w:pPr>
        <w:pStyle w:val="af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30DA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02F00AF8" w14:textId="77777777" w:rsidR="007B67B6" w:rsidRPr="00A30DA2" w:rsidRDefault="007B67B6" w:rsidP="007B67B6">
      <w:pPr>
        <w:pStyle w:val="af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30DA2">
        <w:rPr>
          <w:sz w:val="28"/>
          <w:szCs w:val="28"/>
        </w:rPr>
        <w:t xml:space="preserve">Контроль за выполнением постановления возложить на заместителя главы Ханты-Мансийского района по финансам </w:t>
      </w:r>
      <w:proofErr w:type="spellStart"/>
      <w:r w:rsidRPr="00A30DA2">
        <w:rPr>
          <w:sz w:val="28"/>
          <w:szCs w:val="28"/>
        </w:rPr>
        <w:t>Н.В.Болдыреву</w:t>
      </w:r>
      <w:proofErr w:type="spellEnd"/>
      <w:r w:rsidRPr="00A30DA2">
        <w:rPr>
          <w:sz w:val="28"/>
          <w:szCs w:val="28"/>
        </w:rPr>
        <w:t>.</w:t>
      </w:r>
    </w:p>
    <w:p w14:paraId="4DE1815E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2CD29C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9884E2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2EC69D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 </w:t>
      </w:r>
      <w:proofErr w:type="spellStart"/>
      <w:r w:rsidRPr="00A30DA2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14:paraId="3886602F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24BB2D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7B67B6" w:rsidRPr="00A30DA2" w:rsidSect="007B67B6">
          <w:headerReference w:type="first" r:id="rId9"/>
          <w:pgSz w:w="11906" w:h="16838"/>
          <w:pgMar w:top="1134" w:right="567" w:bottom="1134" w:left="1559" w:header="567" w:footer="567" w:gutter="0"/>
          <w:cols w:space="708"/>
          <w:titlePg/>
          <w:docGrid w:linePitch="360"/>
        </w:sectPr>
      </w:pPr>
    </w:p>
    <w:p w14:paraId="1A2D677F" w14:textId="77777777" w:rsidR="007B67B6" w:rsidRPr="00A30DA2" w:rsidRDefault="007B67B6" w:rsidP="007B67B6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AE824D0" w14:textId="77777777" w:rsidR="007B67B6" w:rsidRPr="00A30DA2" w:rsidRDefault="007B67B6" w:rsidP="007B67B6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16D929D0" w14:textId="77777777" w:rsidR="007B67B6" w:rsidRPr="00A30DA2" w:rsidRDefault="007B67B6" w:rsidP="007B67B6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2425D9C5" w14:textId="77777777" w:rsidR="007B67B6" w:rsidRPr="00A30DA2" w:rsidRDefault="007B67B6" w:rsidP="007B67B6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от              №</w:t>
      </w:r>
      <w:r w:rsidRPr="00A30DA2">
        <w:rPr>
          <w:rFonts w:ascii="Times New Roman" w:hAnsi="Times New Roman"/>
          <w:sz w:val="28"/>
          <w:szCs w:val="28"/>
        </w:rPr>
        <w:tab/>
      </w:r>
      <w:r w:rsidRPr="00A30DA2">
        <w:rPr>
          <w:rFonts w:ascii="Times New Roman" w:hAnsi="Times New Roman"/>
          <w:sz w:val="28"/>
          <w:szCs w:val="28"/>
        </w:rPr>
        <w:tab/>
      </w:r>
      <w:r w:rsidRPr="00A30DA2">
        <w:rPr>
          <w:rFonts w:ascii="Times New Roman" w:hAnsi="Times New Roman"/>
          <w:sz w:val="28"/>
          <w:szCs w:val="28"/>
        </w:rPr>
        <w:tab/>
      </w:r>
    </w:p>
    <w:p w14:paraId="5B201FCC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70CF04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C2BA99" w14:textId="77777777" w:rsidR="007B67B6" w:rsidRPr="00A30DA2" w:rsidRDefault="007B67B6" w:rsidP="007B67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Порядок</w:t>
      </w:r>
    </w:p>
    <w:p w14:paraId="4D7D5A05" w14:textId="77777777" w:rsidR="007B67B6" w:rsidRPr="00A30DA2" w:rsidRDefault="007B67B6" w:rsidP="007B67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принятия решений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 порядка их предоставления</w:t>
      </w:r>
    </w:p>
    <w:p w14:paraId="5CF354DF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0BCDCB" w14:textId="77777777" w:rsidR="007B67B6" w:rsidRPr="00A30DA2" w:rsidRDefault="007B67B6" w:rsidP="007B67B6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30DA2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25E2DC55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1.1. Настоящий Порядок устанавливает правила принятия решений о предоставлении из бюджета Ханты-Мансийского района муниципальным бюджетным, автономным учреждениям, муниципальным унитарным предприятиям субсидий на осуществление капитальных вложений в объекты капитального строительства муниципальной собственности и приобретение объектов недвижимого имущества в муниципальную собственность (далее – решение, субсидии, объекты соответственно), а также порядок их предоставления.</w:t>
      </w:r>
    </w:p>
    <w:p w14:paraId="0B2B7ED3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1.2. В настоящем Порядке используются следующие понятия:</w:t>
      </w:r>
    </w:p>
    <w:p w14:paraId="1EAD253E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главный распорядитель – главный распорядитель бюджетных средств, которому в ведомственной структуре расходов бюджета района планируется предусмотреть (предусмотрены) бюджетные ассигнования на предоставление субсидий;</w:t>
      </w:r>
    </w:p>
    <w:p w14:paraId="737A8506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капитальные вложения – затраты на новое строительство, реконструкцию и техническое перевооружение, приобретение объектов, проектно-изыскательские работы и другие затраты, связанные со строительством, реконструкцией и приобретением объектов.</w:t>
      </w:r>
    </w:p>
    <w:p w14:paraId="3E4E3EA7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 </w:t>
      </w:r>
    </w:p>
    <w:p w14:paraId="5AC64FBA" w14:textId="77777777" w:rsidR="007B67B6" w:rsidRPr="00A30DA2" w:rsidRDefault="007B67B6" w:rsidP="007B67B6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Par50"/>
      <w:bookmarkEnd w:id="0"/>
      <w:r w:rsidRPr="00A30DA2">
        <w:rPr>
          <w:rFonts w:ascii="Times New Roman" w:hAnsi="Times New Roman"/>
          <w:b/>
          <w:bCs/>
          <w:sz w:val="28"/>
          <w:szCs w:val="28"/>
        </w:rPr>
        <w:t>2. Порядок принятия решения</w:t>
      </w:r>
    </w:p>
    <w:p w14:paraId="04ED8238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2.1. Главный распорядитель инициирует вопрос о предоставлении субсидии в рамках формирования предложений по изменению действующих и исполнению принимаемых расходных обязательств на реализацию муниципальных программ в очередном финансовом году и плановом периоде в сроки, установленные муниципальным правовым актом о порядке составления проекта решения о бюджете Ханты-Мансийского района на очередной финансовый год и плановый период, для рассмотрения на Бюджетной комиссии.</w:t>
      </w:r>
      <w:bookmarkStart w:id="1" w:name="Par53"/>
      <w:bookmarkEnd w:id="1"/>
    </w:p>
    <w:p w14:paraId="26A9442F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2.2. Предложение о предоставлении субсидии в соответствии с приложением к настоящему порядку должно содержать:</w:t>
      </w:r>
    </w:p>
    <w:p w14:paraId="46A98E80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цель предоставления субсидии;</w:t>
      </w:r>
    </w:p>
    <w:p w14:paraId="71CC8CA7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lastRenderedPageBreak/>
        <w:t>наименование объекта согласно проектной документации (при наличии утвержденной проектной документации) или предполагаемое наименование объекта;</w:t>
      </w:r>
    </w:p>
    <w:p w14:paraId="4F3CDFCC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направление субсидирования (строительство/реконструкция или приобретение);</w:t>
      </w:r>
    </w:p>
    <w:p w14:paraId="6D627C22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наименование главного распорядителя;</w:t>
      </w:r>
    </w:p>
    <w:p w14:paraId="76411B2F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муниципального бюджетного, автономного учреждения, муниципального унитарного предприятия</w:t>
      </w:r>
      <w:r w:rsidRPr="00A30DA2">
        <w:rPr>
          <w:rFonts w:ascii="Times New Roman" w:hAnsi="Times New Roman"/>
          <w:sz w:val="28"/>
          <w:szCs w:val="28"/>
        </w:rPr>
        <w:t>;</w:t>
      </w:r>
    </w:p>
    <w:p w14:paraId="3ABCDD93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мощность (прирост мощности) объекта;</w:t>
      </w:r>
    </w:p>
    <w:p w14:paraId="7A8D21D9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срок ввода в эксплуатацию (приобретения) объекта;</w:t>
      </w:r>
    </w:p>
    <w:p w14:paraId="13586CAF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рассчитанную в действующих ценах сметную стоимость объекта (при наличии утвержденной проектной документации) или предполагаемую (предельную) стоимость объекта с указанием размера средств на подготовку проектной документации или приобретение прав на использование типовой проектной документации, проведение инженерных изысканий, выполняемых для подготовки такой проектной документации;</w:t>
      </w:r>
    </w:p>
    <w:p w14:paraId="424E29F3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общий объем капитальных вложений за счет всех источников финансового обеспечения, в том числе объем предоставляемой субсидии с разбивкой по годам в отношении каждого объекта;</w:t>
      </w:r>
    </w:p>
    <w:p w14:paraId="4BAC27D8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годовой объем эксплуатационных расходов, необходимых для содержания объекта после ввода в эксплуатацию или приобретения.</w:t>
      </w:r>
    </w:p>
    <w:p w14:paraId="268157C5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2.3. Формирование предложений о предоставлении субсидии производится, исходя из приоритетных направлений и перспектив развития Ханты-Мансийского района, утвержденных Стратегией социально-экономического развития Ханты-Мансийского района.</w:t>
      </w:r>
    </w:p>
    <w:p w14:paraId="4B10F349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 xml:space="preserve">2.4. Главный распорядитель согласовывает предложение о предоставлении субсидии с комитетом экономической политики администрации Ханты-Мансийского района на предмет соответствия приоритетным целям и задачам развития Ханты-Мансийского района. </w:t>
      </w:r>
    </w:p>
    <w:p w14:paraId="645225BD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2.5. Предложение о предоставлении субсидии направляется в комитет по финансам администрации Ханты-Мансийского района в составе предложений по изменению действующих и исполнению принимаемых расходных обязательств на реализацию муниципальных программ в очередном финансовом году и плановом периоде.</w:t>
      </w:r>
    </w:p>
    <w:p w14:paraId="3E7EA4EB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A30DA2">
        <w:rPr>
          <w:rFonts w:ascii="Times New Roman" w:hAnsi="Times New Roman"/>
          <w:sz w:val="28"/>
          <w:szCs w:val="28"/>
        </w:rPr>
        <w:t>. Предложение о предоставлении субсидии рассматривается на заседании бюджетной комиссии в сроки, установленные муниципальным правовым актом о порядке составления проекта решения о бюджете Ханты-Мансийского района на очередной финансовый год и плановый период.</w:t>
      </w:r>
    </w:p>
    <w:p w14:paraId="1B899C5F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A30DA2">
        <w:rPr>
          <w:rFonts w:ascii="Times New Roman" w:hAnsi="Times New Roman"/>
          <w:sz w:val="28"/>
          <w:szCs w:val="28"/>
        </w:rPr>
        <w:t>. В случае необходимости принятия решения о предоставлении субсидии в текущем финансовом году, главный распорядитель направляет главе Ханты-Мансийского района предложение о предоставлении субсидии для рассмотрения и принятия решения о включении (невключении) субсидии в проект решения Думы Ханты-Мансийского района о внесении изменений в решение Думы Ханты-Мансийского района о бюджете района на очередной финансовый год и плановый период.</w:t>
      </w:r>
    </w:p>
    <w:p w14:paraId="0940A98E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8</w:t>
      </w:r>
      <w:r w:rsidRPr="00A30DA2">
        <w:rPr>
          <w:rFonts w:ascii="Times New Roman" w:hAnsi="Times New Roman"/>
          <w:sz w:val="28"/>
          <w:szCs w:val="28"/>
        </w:rPr>
        <w:t>. В течение 15 рабочих дней после утверждения бюджета Ханты-Мансийского района (внесения изменений в решение Думы Ханты-Мансийского района о бюджете Ханты-Мансийского района) на соответствующий финансовый год и плановый период главный распорядитель готовит распоряжение (приказ) о предоставлении субсидии соответствующему муниципальному бюджетному, автономному учреждению, муниципальному унитарному предприятию.</w:t>
      </w:r>
    </w:p>
    <w:p w14:paraId="10B5532D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Объем предоставляемых субсидий должен соответствовать объему бюджетных ассигнований, предусмотренному на соответствующие цели решением Думы Ханты-Мансийского района о бюджете на соответствующий финансовый год и плановый период.</w:t>
      </w:r>
    </w:p>
    <w:p w14:paraId="1744ADBB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A30DA2">
        <w:rPr>
          <w:rFonts w:ascii="Times New Roman" w:hAnsi="Times New Roman"/>
          <w:sz w:val="28"/>
          <w:szCs w:val="28"/>
        </w:rPr>
        <w:t xml:space="preserve">. Распоряжением (приказом) главного распорядителя о предоставлении субсидии соответствующему </w:t>
      </w:r>
      <w:bookmarkStart w:id="2" w:name="_Hlk162339324"/>
      <w:r w:rsidRPr="00A30DA2">
        <w:rPr>
          <w:rFonts w:ascii="Times New Roman" w:hAnsi="Times New Roman"/>
          <w:sz w:val="28"/>
          <w:szCs w:val="28"/>
        </w:rPr>
        <w:t>муниципальному бюджетному, муниципальному автономному учреждению, муниципальному унитарному предприятию</w:t>
      </w:r>
      <w:bookmarkEnd w:id="2"/>
      <w:r w:rsidRPr="00A30DA2">
        <w:rPr>
          <w:rFonts w:ascii="Times New Roman" w:hAnsi="Times New Roman"/>
          <w:sz w:val="28"/>
          <w:szCs w:val="28"/>
        </w:rPr>
        <w:t xml:space="preserve"> могут предусматриваться субсидии в отношении нескольких объектов.</w:t>
      </w:r>
    </w:p>
    <w:p w14:paraId="40C9A43E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A30DA2">
        <w:rPr>
          <w:rFonts w:ascii="Times New Roman" w:hAnsi="Times New Roman"/>
          <w:sz w:val="28"/>
          <w:szCs w:val="28"/>
        </w:rPr>
        <w:t>. Распоряжение (приказ) главного распорядителя о предоставлении субсидии должно содержать информацию, отраженную в </w:t>
      </w:r>
      <w:hyperlink r:id="rId10" w:anchor="Par53" w:history="1">
        <w:r w:rsidRPr="00A30DA2">
          <w:rPr>
            <w:rFonts w:ascii="Times New Roman" w:hAnsi="Times New Roman"/>
            <w:sz w:val="28"/>
            <w:szCs w:val="28"/>
            <w:u w:val="single"/>
          </w:rPr>
          <w:t>пункте 2.2</w:t>
        </w:r>
      </w:hyperlink>
      <w:r w:rsidRPr="00A30DA2">
        <w:rPr>
          <w:rFonts w:ascii="Times New Roman" w:hAnsi="Times New Roman"/>
          <w:sz w:val="28"/>
          <w:szCs w:val="28"/>
        </w:rPr>
        <w:t> настоящего Порядка.</w:t>
      </w:r>
    </w:p>
    <w:p w14:paraId="12AEB90A" w14:textId="77777777" w:rsidR="007B67B6" w:rsidRPr="00A30DA2" w:rsidRDefault="007B67B6" w:rsidP="007B67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2.11. Не допускается предоставление субсидий в отношении объектов, по которым принято решение о вложении бюджетных средств в рамках реализации муниципальных программ, за исключением случая, указанного в абзаце втором пункта 7 статьи 78.2 Бюджетного кодекса Российской Федерации.</w:t>
      </w:r>
    </w:p>
    <w:p w14:paraId="53FD784B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FCAFE9" w14:textId="77777777" w:rsidR="007B67B6" w:rsidRPr="00A30DA2" w:rsidRDefault="007B67B6" w:rsidP="007B67B6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" w:name="Par73"/>
      <w:bookmarkEnd w:id="3"/>
      <w:r w:rsidRPr="00A30DA2">
        <w:rPr>
          <w:rFonts w:ascii="Times New Roman" w:hAnsi="Times New Roman"/>
          <w:b/>
          <w:bCs/>
          <w:sz w:val="28"/>
          <w:szCs w:val="28"/>
        </w:rPr>
        <w:t>3. Порядок предоставления субсидии</w:t>
      </w:r>
    </w:p>
    <w:p w14:paraId="21F54F3E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3.1. Субсидии предоставляются муниципальным бюджетным, автономным учреждениям, муниципальным унитарным предприятиям в соответствии с распоряжением (приказом) главного распорядителя о предоставлении субсидии на соответствующий финансовый год и плановый период в пределах утвержденных лимитов бюджетных обязательств.</w:t>
      </w:r>
    </w:p>
    <w:p w14:paraId="5AEDCFF1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3.2. Субсидии предоставляются при условии заключения между главным распорядителем и муниципальным бюджетным, автономным учреждением, муниципальным унитарным предприятием соглашения на срок, не превышающий срок действия утвержденных главному распорядителю лимитов бюджетных обязательств на предоставление субсидий.</w:t>
      </w:r>
    </w:p>
    <w:p w14:paraId="704F4942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3.3. Соглашение о предоставлении субсидии может быть заключено в отношении нескольких объектов.</w:t>
      </w:r>
    </w:p>
    <w:p w14:paraId="2CBA5AB8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3.4. Соглашение должно соответствовать распоряжению (приказу) главного распорядителя о предоставлении субсидии и содержать:</w:t>
      </w:r>
    </w:p>
    <w:p w14:paraId="0437147F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цель предоставления субсидии и ее объем с разбивкой по годам в отношении каждого объекта с указанием его наименования, мощности, сроков строительства/реконструкции или приобретения;</w:t>
      </w:r>
    </w:p>
    <w:p w14:paraId="501A02D5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рассчитанную в действующих ценах стоимость объекта (сметную или предполагаемую (предельную) либо стоимость приобретения объекта;</w:t>
      </w:r>
    </w:p>
    <w:p w14:paraId="10EB9626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общий объем капитальных вложений за счет всех источников финансового обеспечения, в том числе объем предоставляемой субсидии;</w:t>
      </w:r>
    </w:p>
    <w:p w14:paraId="38EBF171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lastRenderedPageBreak/>
        <w:t>положения, устанавливающие права и обязанности сторон соглашения о предоставлении субсидии и порядок их взаимодействия при реализации соглашения о предоставлении субсидии;</w:t>
      </w:r>
    </w:p>
    <w:p w14:paraId="4E9A5A63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условия о соблюдении муниципального бюджетного, автономного учреждения и муниципального унитарного предприятия при использовании субсидии положений, установленных законодательством Российской Федерации о контрактной системе в сфере закупок товаров, работ, услуг для обеспечения государственных и муниципальных нужд;</w:t>
      </w:r>
    </w:p>
    <w:p w14:paraId="128A55BE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положения, устанавливающие обязанность муниципального бюджетного, автономного учреждения, муниципальных унитарных предприятий по открытию в комитете по финансам администрации Ханты-Мансийского района отдельного лицевого счета для учета операций по получению и использованию данных субсидий;</w:t>
      </w:r>
    </w:p>
    <w:p w14:paraId="60082254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сроки (порядок определения сроков) перечисления субсидии, а также положения, устанавливающие обязанность перечисления субсидии на лицевой счет для учета операций по получению и использованию субсидии, открытый в комитете по финансам администрации Ханты-Мансийского района в установленном порядке;</w:t>
      </w:r>
    </w:p>
    <w:p w14:paraId="3319D538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положения, устанавливающие право главного распорядителя на проведение проверок соблюдения организацией условий, установленных соглашением о предоставлении субсидии;</w:t>
      </w:r>
    </w:p>
    <w:p w14:paraId="0115A3FB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порядок возврата муниципальным бюджетным, автономным учреждением, муниципальным унитарным предприятием средств в объеме остатка не использованной на начало очередного финансового года ранее перечисленной субсидии в случае отсутствия принятого в соответствии с </w:t>
      </w:r>
      <w:hyperlink r:id="rId11" w:anchor="Par98" w:history="1">
        <w:r w:rsidRPr="00A30DA2">
          <w:rPr>
            <w:rFonts w:ascii="Times New Roman" w:hAnsi="Times New Roman"/>
            <w:sz w:val="28"/>
            <w:szCs w:val="28"/>
            <w:u w:val="single"/>
          </w:rPr>
          <w:t>пунктами 3.</w:t>
        </w:r>
      </w:hyperlink>
      <w:r>
        <w:rPr>
          <w:rFonts w:ascii="Times New Roman" w:hAnsi="Times New Roman"/>
          <w:sz w:val="28"/>
          <w:szCs w:val="28"/>
          <w:u w:val="single"/>
        </w:rPr>
        <w:t>8</w:t>
      </w:r>
      <w:r w:rsidRPr="00A30DA2">
        <w:rPr>
          <w:rFonts w:ascii="Times New Roman" w:hAnsi="Times New Roman"/>
          <w:sz w:val="28"/>
          <w:szCs w:val="28"/>
        </w:rPr>
        <w:t>, </w:t>
      </w:r>
      <w:hyperlink r:id="rId12" w:anchor="Par102" w:history="1">
        <w:r>
          <w:rPr>
            <w:rFonts w:ascii="Times New Roman" w:hAnsi="Times New Roman"/>
            <w:sz w:val="28"/>
            <w:szCs w:val="28"/>
            <w:u w:val="single"/>
          </w:rPr>
          <w:t>3.9</w:t>
        </w:r>
      </w:hyperlink>
      <w:r w:rsidRPr="00A30DA2">
        <w:rPr>
          <w:rFonts w:ascii="Times New Roman" w:hAnsi="Times New Roman"/>
          <w:sz w:val="28"/>
          <w:szCs w:val="28"/>
        </w:rPr>
        <w:t> настоящего Порядка решения главного распорядителя о наличии потребности направления этих средств на цели предоставления субсидии;</w:t>
      </w:r>
    </w:p>
    <w:p w14:paraId="36409778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целей и условий, определенных соглашением о предоставлении субсидии;</w:t>
      </w:r>
    </w:p>
    <w:p w14:paraId="66FFB4C7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положения, предусматривающие приостановление предоставления субсидии либо сокращение объема предоставляемой субсидии в связи с нарушением организацией условия о софинансировании капитальных вложений в объекты за счет иных источников финансирования, в случае если соглашением предусмотрено такое условие;</w:t>
      </w:r>
    </w:p>
    <w:p w14:paraId="7AC727F5" w14:textId="77777777" w:rsidR="007B67B6" w:rsidRPr="00A30DA2" w:rsidRDefault="007B67B6" w:rsidP="007B67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порядок и сроки предоставления бюджетным или автономным учреждением, муниципальным унитарным предприятием отчетности об использовании субсидии;</w:t>
      </w:r>
    </w:p>
    <w:p w14:paraId="4554D0E6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случаи и порядок внесения изменений в соглашение о предоставлении субсидии, в том числе в случае уменьшения в соответствии с </w:t>
      </w:r>
      <w:hyperlink r:id="rId13" w:tgtFrame="_blank" w:history="1">
        <w:r w:rsidRPr="00A30DA2">
          <w:rPr>
            <w:rFonts w:ascii="Times New Roman" w:hAnsi="Times New Roman"/>
            <w:sz w:val="28"/>
            <w:szCs w:val="28"/>
          </w:rPr>
          <w:t>Бюджетным кодексом</w:t>
        </w:r>
      </w:hyperlink>
      <w:r w:rsidRPr="00A30DA2">
        <w:rPr>
          <w:rFonts w:ascii="Times New Roman" w:hAnsi="Times New Roman"/>
          <w:sz w:val="28"/>
          <w:szCs w:val="28"/>
        </w:rPr>
        <w:t> Российской Федерации главному распорядителю ранее доведенных в установленном порядке лимитов бюджетных обязательств на предоставление субсидии, а также случаи и порядок досрочного прекращения соглашения о предоставлении субсидии.</w:t>
      </w:r>
    </w:p>
    <w:p w14:paraId="61DEDACC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lastRenderedPageBreak/>
        <w:t>3.5. Муниципальные бюджетные и автономные учреждения, муниципальные унитарные предприятия осуществляют закупки за счет субсидий в соответствии с законодательством Российской Федерации в сфере закупок товаров, работ, услуг для обеспечения государственных и муниципальных нужд.</w:t>
      </w:r>
    </w:p>
    <w:p w14:paraId="3D7CBCBF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3.6. Перечисление субсидий осуществляется главным распорядителем в соответствии с заключенными соглашениями, при наличии документов, подтверждающих принятие обязательств муниципальными бюджетными, автономными учреждениями, муниципальными унитарными предприятиями.</w:t>
      </w:r>
    </w:p>
    <w:p w14:paraId="7561AFCB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3.7. Санкционирование расходов муниципальных бюджетных, автономных учреждений, источником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комитетом по финансам администрации Ханты-Мансийского района.</w:t>
      </w:r>
    </w:p>
    <w:p w14:paraId="3FA1F8BB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Par98"/>
      <w:bookmarkEnd w:id="4"/>
      <w:r w:rsidRPr="00A30D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A30DA2">
        <w:rPr>
          <w:rFonts w:ascii="Times New Roman" w:hAnsi="Times New Roman"/>
          <w:sz w:val="28"/>
          <w:szCs w:val="28"/>
        </w:rPr>
        <w:t>. Не использованные на начало очередного финансового года остатки средств субсидий могут быть направлены на те же цели по решению главного распорядителя о наличии потребности направления указанных средств на цели предоставления субсидии.</w:t>
      </w:r>
    </w:p>
    <w:p w14:paraId="43CFECAF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Данное решение с указанием объектов и объема направляемых остатков субсидии утверждается распоряжением (приказом) главного распорядителя не позднее 1 февраля очередного финансового года с обоснованием потребности в данных средствах для использования их по целевому назначению.</w:t>
      </w:r>
    </w:p>
    <w:p w14:paraId="1AB7CBBF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Обоснованной является потребность муниципальных бюджетных, автономных учреждений, муниципальных унитарных предприятий в средствах, необходимых для обеспечения обязательств, принятых по состоянию на 1 января очередного финансового года, и обязательств, планируемых к принятию в результате осуществления закупок, извещение об осуществлении которых размещено в единой информационной системе в сфере закупок (или до ввода в эксплуатацию указанной системы на официальном сайте Российской Федерации в информационно-телекоммуникационной сети Интернет для размещения информации о размещении заказов на поставки товаров, выполнение работ, оказание услуг), по состоянию на 1 января очередного финансового года в порядке, установленном законодательством Российской Федерации.</w:t>
      </w:r>
    </w:p>
    <w:p w14:paraId="18100D85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Par102"/>
      <w:bookmarkEnd w:id="5"/>
      <w:r w:rsidRPr="00A30D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A30DA2">
        <w:rPr>
          <w:rFonts w:ascii="Times New Roman" w:hAnsi="Times New Roman"/>
          <w:sz w:val="28"/>
          <w:szCs w:val="28"/>
        </w:rPr>
        <w:t>. Указанное в </w:t>
      </w:r>
      <w:hyperlink r:id="rId14" w:anchor="Par98" w:history="1">
        <w:r w:rsidRPr="00A30DA2">
          <w:rPr>
            <w:rFonts w:ascii="Times New Roman" w:hAnsi="Times New Roman"/>
            <w:sz w:val="28"/>
            <w:szCs w:val="28"/>
            <w:u w:val="single"/>
          </w:rPr>
          <w:t>пункте 3.</w:t>
        </w:r>
      </w:hyperlink>
      <w:r>
        <w:rPr>
          <w:rFonts w:ascii="Times New Roman" w:hAnsi="Times New Roman"/>
          <w:sz w:val="28"/>
          <w:szCs w:val="28"/>
          <w:u w:val="single"/>
        </w:rPr>
        <w:t>8</w:t>
      </w:r>
      <w:r w:rsidRPr="00A30DA2">
        <w:rPr>
          <w:rFonts w:ascii="Times New Roman" w:hAnsi="Times New Roman"/>
          <w:sz w:val="28"/>
          <w:szCs w:val="28"/>
        </w:rPr>
        <w:t> настоящего порядка распоряжение (приказ) направляется главным распорядителем в комитет по финансам администрации Ханты-Мансийского района не позднее 10 февраля очередного финансового года.</w:t>
      </w:r>
    </w:p>
    <w:p w14:paraId="3AE36475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0</w:t>
      </w:r>
      <w:r w:rsidRPr="00A30DA2">
        <w:rPr>
          <w:rFonts w:ascii="Times New Roman" w:hAnsi="Times New Roman"/>
          <w:sz w:val="28"/>
          <w:szCs w:val="28"/>
        </w:rPr>
        <w:t>. В случае отсутствия решения главного распорядителя остатки средств подлежат перечислению в бюджет района не позднее 1 марта очередного финансового года.</w:t>
      </w:r>
    </w:p>
    <w:p w14:paraId="4091BEBC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A30DA2">
        <w:rPr>
          <w:rFonts w:ascii="Times New Roman" w:hAnsi="Times New Roman"/>
          <w:sz w:val="28"/>
          <w:szCs w:val="28"/>
        </w:rPr>
        <w:t>. Порядок взыскания средств в объеме остатка не использованной на начало очередного финансового года субсидии при отсутствии решения главного распорядителя о наличии потребности направления этих средств на цели предоставления субсидии устанавливается комитетом по финансам администрации Ханты-Мансийского района.</w:t>
      </w:r>
    </w:p>
    <w:p w14:paraId="324F1128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A30DA2">
        <w:rPr>
          <w:rFonts w:ascii="Times New Roman" w:hAnsi="Times New Roman"/>
          <w:sz w:val="28"/>
          <w:szCs w:val="28"/>
        </w:rPr>
        <w:t xml:space="preserve">. Осуществление капитальных вложений в объекты за счет субсидий влечет увеличение стоимости основных средств, находящихся на праве </w:t>
      </w:r>
      <w:r w:rsidRPr="00A30DA2">
        <w:rPr>
          <w:rFonts w:ascii="Times New Roman" w:hAnsi="Times New Roman"/>
          <w:sz w:val="28"/>
          <w:szCs w:val="28"/>
        </w:rPr>
        <w:lastRenderedPageBreak/>
        <w:t>оперативного управления у муниципальных бюджетных и муниципальных автономных учреждений.</w:t>
      </w:r>
    </w:p>
    <w:p w14:paraId="1E5203B9" w14:textId="77777777" w:rsidR="007B67B6" w:rsidRPr="00A30DA2" w:rsidRDefault="007B67B6" w:rsidP="007B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Осуществление капитальных вложений за счет субсидий в объекты муниципальных унитарных предприятий влечет увеличение стоимости основных средств, находящихся на праве оперативного управления либо хозяйственного ведения у этих предприятий, а также уставного фонда указанных предприятий, основанных на праве хозяйственного ведения.</w:t>
      </w:r>
    </w:p>
    <w:p w14:paraId="4B65A207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3</w:t>
      </w:r>
      <w:r w:rsidRPr="00A30DA2">
        <w:rPr>
          <w:rFonts w:ascii="Times New Roman" w:hAnsi="Times New Roman"/>
          <w:sz w:val="28"/>
          <w:szCs w:val="28"/>
        </w:rPr>
        <w:t>. В случае ликвидации организации главный распорядитель представляет информацию о состоянии объектов незавершенного строительства и предложения по управлению объектами в департамент имущественных и земельных отношений администрации Ханты-Мансийского района в целях принятия решения о возможности их завершения.</w:t>
      </w:r>
    </w:p>
    <w:p w14:paraId="1505CDDF" w14:textId="77777777" w:rsidR="007B67B6" w:rsidRPr="00A30DA2" w:rsidRDefault="007B67B6" w:rsidP="007B67B6">
      <w:pPr>
        <w:spacing w:after="0" w:line="240" w:lineRule="auto"/>
        <w:rPr>
          <w:rFonts w:ascii="Times New Roman" w:hAnsi="Times New Roman"/>
          <w:sz w:val="28"/>
          <w:szCs w:val="28"/>
        </w:rPr>
        <w:sectPr w:rsidR="007B67B6" w:rsidRPr="00A30DA2" w:rsidSect="007B67B6">
          <w:pgSz w:w="11906" w:h="16838"/>
          <w:pgMar w:top="1134" w:right="567" w:bottom="1134" w:left="1559" w:header="567" w:footer="567" w:gutter="0"/>
          <w:cols w:space="708"/>
          <w:titlePg/>
          <w:docGrid w:linePitch="360"/>
        </w:sectPr>
      </w:pPr>
    </w:p>
    <w:p w14:paraId="1AB7A9FF" w14:textId="77777777" w:rsidR="007B67B6" w:rsidRPr="00A30DA2" w:rsidRDefault="007B67B6" w:rsidP="007B67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016824" w14:textId="77777777" w:rsidR="007B67B6" w:rsidRPr="00A30DA2" w:rsidRDefault="007B67B6" w:rsidP="007B67B6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30DA2">
        <w:rPr>
          <w:rFonts w:ascii="Times New Roman" w:hAnsi="Times New Roman"/>
          <w:b/>
          <w:bCs/>
          <w:sz w:val="28"/>
          <w:szCs w:val="28"/>
        </w:rPr>
        <w:t>Приложение</w:t>
      </w:r>
    </w:p>
    <w:p w14:paraId="3804F203" w14:textId="77777777" w:rsidR="007B67B6" w:rsidRPr="00A30DA2" w:rsidRDefault="007B67B6" w:rsidP="007B67B6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30DA2">
        <w:rPr>
          <w:rFonts w:ascii="Times New Roman" w:hAnsi="Times New Roman"/>
          <w:b/>
          <w:bCs/>
          <w:sz w:val="28"/>
          <w:szCs w:val="28"/>
        </w:rPr>
        <w:t>к Порядку принятия решений</w:t>
      </w:r>
    </w:p>
    <w:p w14:paraId="30C53B20" w14:textId="77777777" w:rsidR="007B67B6" w:rsidRPr="00A30DA2" w:rsidRDefault="007B67B6" w:rsidP="007B67B6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30DA2">
        <w:rPr>
          <w:rFonts w:ascii="Times New Roman" w:hAnsi="Times New Roman"/>
          <w:b/>
          <w:bCs/>
          <w:sz w:val="28"/>
          <w:szCs w:val="28"/>
        </w:rPr>
        <w:t>о предоставлении субсидий</w:t>
      </w:r>
    </w:p>
    <w:p w14:paraId="197A12E5" w14:textId="77777777" w:rsidR="007B67B6" w:rsidRPr="00A30DA2" w:rsidRDefault="007B67B6" w:rsidP="007B67B6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30DA2">
        <w:rPr>
          <w:rFonts w:ascii="Times New Roman" w:hAnsi="Times New Roman"/>
          <w:b/>
          <w:bCs/>
          <w:sz w:val="28"/>
          <w:szCs w:val="28"/>
        </w:rPr>
        <w:t>на осуществление капитальных вложений в объекты</w:t>
      </w:r>
    </w:p>
    <w:p w14:paraId="7B338D9D" w14:textId="77777777" w:rsidR="007B67B6" w:rsidRPr="00A30DA2" w:rsidRDefault="007B67B6" w:rsidP="007B67B6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30DA2">
        <w:rPr>
          <w:rFonts w:ascii="Times New Roman" w:hAnsi="Times New Roman"/>
          <w:b/>
          <w:bCs/>
          <w:sz w:val="28"/>
          <w:szCs w:val="28"/>
        </w:rPr>
        <w:t>капитального строительства</w:t>
      </w:r>
    </w:p>
    <w:p w14:paraId="03CCC99C" w14:textId="77777777" w:rsidR="007B67B6" w:rsidRPr="00A30DA2" w:rsidRDefault="007B67B6" w:rsidP="007B67B6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30DA2">
        <w:rPr>
          <w:rFonts w:ascii="Times New Roman" w:hAnsi="Times New Roman"/>
          <w:b/>
          <w:bCs/>
          <w:sz w:val="28"/>
          <w:szCs w:val="28"/>
        </w:rPr>
        <w:t>муниципальной собственности</w:t>
      </w:r>
    </w:p>
    <w:p w14:paraId="625F05AA" w14:textId="77777777" w:rsidR="007B67B6" w:rsidRPr="00A30DA2" w:rsidRDefault="007B67B6" w:rsidP="007B67B6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30DA2">
        <w:rPr>
          <w:rFonts w:ascii="Times New Roman" w:hAnsi="Times New Roman"/>
          <w:b/>
          <w:bCs/>
          <w:sz w:val="28"/>
          <w:szCs w:val="28"/>
        </w:rPr>
        <w:t>и приобретение объектов недвижимого имущества</w:t>
      </w:r>
    </w:p>
    <w:p w14:paraId="72693A19" w14:textId="77777777" w:rsidR="007B67B6" w:rsidRPr="00A30DA2" w:rsidRDefault="007B67B6" w:rsidP="007B67B6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30DA2">
        <w:rPr>
          <w:rFonts w:ascii="Times New Roman" w:hAnsi="Times New Roman"/>
          <w:b/>
          <w:bCs/>
          <w:sz w:val="28"/>
          <w:szCs w:val="28"/>
        </w:rPr>
        <w:t>в муниципальную собственность</w:t>
      </w:r>
    </w:p>
    <w:p w14:paraId="49E6CE23" w14:textId="77777777" w:rsidR="007B67B6" w:rsidRPr="00A30DA2" w:rsidRDefault="007B67B6" w:rsidP="007B67B6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30DA2">
        <w:rPr>
          <w:rFonts w:ascii="Times New Roman" w:hAnsi="Times New Roman"/>
          <w:b/>
          <w:bCs/>
          <w:sz w:val="28"/>
          <w:szCs w:val="28"/>
        </w:rPr>
        <w:t>и порядка их предоставления</w:t>
      </w:r>
    </w:p>
    <w:p w14:paraId="367EF4B3" w14:textId="77777777" w:rsidR="007B67B6" w:rsidRPr="00A30DA2" w:rsidRDefault="007B67B6" w:rsidP="007B67B6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 </w:t>
      </w:r>
    </w:p>
    <w:p w14:paraId="3F7E44A7" w14:textId="77777777" w:rsidR="007B67B6" w:rsidRPr="00A30DA2" w:rsidRDefault="007B67B6" w:rsidP="007B67B6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30DA2">
        <w:rPr>
          <w:rFonts w:ascii="Times New Roman" w:hAnsi="Times New Roman"/>
          <w:b/>
          <w:bCs/>
          <w:sz w:val="28"/>
          <w:szCs w:val="28"/>
        </w:rPr>
        <w:t>Предложение</w:t>
      </w:r>
    </w:p>
    <w:p w14:paraId="6A1C9B66" w14:textId="77777777" w:rsidR="007B67B6" w:rsidRPr="00A30DA2" w:rsidRDefault="007B67B6" w:rsidP="007B67B6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30DA2">
        <w:rPr>
          <w:rFonts w:ascii="Times New Roman" w:hAnsi="Times New Roman"/>
          <w:b/>
          <w:bCs/>
          <w:sz w:val="28"/>
          <w:szCs w:val="28"/>
        </w:rPr>
        <w:t>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</w:p>
    <w:p w14:paraId="66828500" w14:textId="77777777" w:rsidR="007B67B6" w:rsidRPr="00A30DA2" w:rsidRDefault="007B67B6" w:rsidP="007B67B6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 </w:t>
      </w:r>
    </w:p>
    <w:tbl>
      <w:tblPr>
        <w:tblW w:w="14030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1079"/>
        <w:gridCol w:w="1012"/>
        <w:gridCol w:w="1921"/>
        <w:gridCol w:w="1024"/>
        <w:gridCol w:w="1129"/>
        <w:gridCol w:w="804"/>
        <w:gridCol w:w="1049"/>
        <w:gridCol w:w="1448"/>
        <w:gridCol w:w="1186"/>
        <w:gridCol w:w="486"/>
        <w:gridCol w:w="454"/>
        <w:gridCol w:w="454"/>
        <w:gridCol w:w="454"/>
        <w:gridCol w:w="1273"/>
      </w:tblGrid>
      <w:tr w:rsidR="007B67B6" w:rsidRPr="00A30DA2" w14:paraId="41F7AE45" w14:textId="77777777" w:rsidTr="00C269A0"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52EE3" w14:textId="77777777" w:rsidR="007B67B6" w:rsidRPr="00A30DA2" w:rsidRDefault="007B67B6" w:rsidP="00C2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DA2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484CB" w14:textId="77777777" w:rsidR="007B67B6" w:rsidRPr="00A30DA2" w:rsidRDefault="007B67B6" w:rsidP="00C2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DA2">
              <w:rPr>
                <w:rFonts w:ascii="Times New Roman" w:hAnsi="Times New Roman"/>
                <w:b/>
                <w:bCs/>
                <w:sz w:val="28"/>
                <w:szCs w:val="28"/>
              </w:rPr>
              <w:t>Цель предоставления субсидии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740C8" w14:textId="77777777" w:rsidR="007B67B6" w:rsidRPr="00A30DA2" w:rsidRDefault="007B67B6" w:rsidP="00C2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DA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CF4D4" w14:textId="77777777" w:rsidR="007B67B6" w:rsidRPr="00A30DA2" w:rsidRDefault="007B67B6" w:rsidP="00C2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DA2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субсидирования (строительство/ реконструкция или приобретение)</w:t>
            </w:r>
          </w:p>
        </w:tc>
        <w:tc>
          <w:tcPr>
            <w:tcW w:w="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91706" w14:textId="77777777" w:rsidR="007B67B6" w:rsidRPr="00A30DA2" w:rsidRDefault="007B67B6" w:rsidP="00C2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DA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508E2" w14:textId="77777777" w:rsidR="007B67B6" w:rsidRPr="00A30DA2" w:rsidRDefault="007B67B6" w:rsidP="00C2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D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бюджетного, автономного, муниц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ипального унитарного предприятия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2BFC8" w14:textId="77777777" w:rsidR="007B67B6" w:rsidRPr="00A30DA2" w:rsidRDefault="007B67B6" w:rsidP="00C2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DA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Мощность (прирост мощности) объекта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5B43" w14:textId="77777777" w:rsidR="007B67B6" w:rsidRPr="00A30DA2" w:rsidRDefault="007B67B6" w:rsidP="00C2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DA2">
              <w:rPr>
                <w:rFonts w:ascii="Times New Roman" w:hAnsi="Times New Roman"/>
                <w:b/>
                <w:bCs/>
                <w:sz w:val="28"/>
                <w:szCs w:val="28"/>
              </w:rPr>
              <w:t>Срок ввода в эксплуатацию (приобретения) объекта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DD9B3" w14:textId="77777777" w:rsidR="007B67B6" w:rsidRPr="00A30DA2" w:rsidRDefault="007B67B6" w:rsidP="00C2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DA2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объекта, рассчитанная</w:t>
            </w:r>
          </w:p>
          <w:p w14:paraId="1475A95B" w14:textId="77777777" w:rsidR="007B67B6" w:rsidRPr="00A30DA2" w:rsidRDefault="007B67B6" w:rsidP="00C2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DA2">
              <w:rPr>
                <w:rFonts w:ascii="Times New Roman" w:hAnsi="Times New Roman"/>
                <w:b/>
                <w:bCs/>
                <w:sz w:val="28"/>
                <w:szCs w:val="28"/>
              </w:rPr>
              <w:t>в действующих ценах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ECF52" w14:textId="77777777" w:rsidR="007B67B6" w:rsidRPr="00A30DA2" w:rsidRDefault="007B67B6" w:rsidP="00C2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DA2">
              <w:rPr>
                <w:rFonts w:ascii="Times New Roman" w:hAnsi="Times New Roman"/>
                <w:b/>
                <w:bCs/>
                <w:sz w:val="28"/>
                <w:szCs w:val="28"/>
              </w:rPr>
              <w:t>Общий объем капитальных вложений за счет всех источников финанс</w:t>
            </w:r>
            <w:r w:rsidRPr="00A30DA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ового обеспечения (тыс. рублей)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4264C" w14:textId="77777777" w:rsidR="007B67B6" w:rsidRPr="00A30DA2" w:rsidRDefault="007B67B6" w:rsidP="00C2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DA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 том числе объем предоставляемой субсидии с разбивкой по годам в отношении каждого объекта (тыс. рублей)</w:t>
            </w:r>
          </w:p>
        </w:tc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E2394" w14:textId="77777777" w:rsidR="007B67B6" w:rsidRPr="00A30DA2" w:rsidRDefault="007B67B6" w:rsidP="00C2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DA2">
              <w:rPr>
                <w:rFonts w:ascii="Times New Roman" w:hAnsi="Times New Roman"/>
                <w:b/>
                <w:bCs/>
                <w:sz w:val="28"/>
                <w:szCs w:val="28"/>
              </w:rPr>
              <w:t>Годовой объем эксплуатационных расходов, необходимых для содержа</w:t>
            </w:r>
            <w:r w:rsidRPr="00A30DA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ния объекта после ввода в эксплуатацию или приобретения (тыс. рублей)</w:t>
            </w:r>
          </w:p>
        </w:tc>
      </w:tr>
      <w:tr w:rsidR="007B67B6" w:rsidRPr="00A30DA2" w14:paraId="0A63FFBD" w14:textId="77777777" w:rsidTr="00C269A0">
        <w:trPr>
          <w:trHeight w:val="16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56E2C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07768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1C06D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FE1CD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644E6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DF3B6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B63E2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3BBFB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F4ECC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EADF2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3DB7B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CADC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20__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E3736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20__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8CB91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20__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62EF4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B67B6" w:rsidRPr="00A30DA2" w14:paraId="6023B216" w14:textId="77777777" w:rsidTr="00C269A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6B8DF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F1A3A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E0D65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4ABDD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24C3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920C2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9D19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B422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02CFB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A6E99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1E67B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3E31D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C8EA1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867B8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FBE48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B67B6" w:rsidRPr="00A30DA2" w14:paraId="2B2559E7" w14:textId="77777777" w:rsidTr="00C269A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3DF57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BF547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D9B7C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28CBB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DD3F9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E2D3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C405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FC7F6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70189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29E16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B079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9E847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0A8DC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ADB30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77D0F" w14:textId="77777777" w:rsidR="007B67B6" w:rsidRPr="00A30DA2" w:rsidRDefault="007B67B6" w:rsidP="00C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A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52F6C843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 </w:t>
      </w:r>
    </w:p>
    <w:p w14:paraId="606D87E8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СОГЛАСОВАНО</w:t>
      </w:r>
    </w:p>
    <w:p w14:paraId="6503B9C1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Председатель</w:t>
      </w:r>
    </w:p>
    <w:p w14:paraId="5AF9FF39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комитета экономической политики</w:t>
      </w:r>
    </w:p>
    <w:p w14:paraId="43C10CF1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администрации Ханты-Мансийского района</w:t>
      </w:r>
    </w:p>
    <w:p w14:paraId="601A4E38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______________________ Ф.И.О</w:t>
      </w:r>
    </w:p>
    <w:p w14:paraId="6C379DEC" w14:textId="77777777" w:rsidR="007B67B6" w:rsidRPr="00A30DA2" w:rsidRDefault="007B67B6" w:rsidP="007B67B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подпись</w:t>
      </w:r>
    </w:p>
    <w:p w14:paraId="2CB24FEF" w14:textId="77777777" w:rsidR="007B67B6" w:rsidRPr="00A30DA2" w:rsidRDefault="007B67B6" w:rsidP="007B6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A2">
        <w:rPr>
          <w:rFonts w:ascii="Times New Roman" w:hAnsi="Times New Roman"/>
          <w:sz w:val="28"/>
          <w:szCs w:val="28"/>
        </w:rPr>
        <w:t>Дата</w:t>
      </w:r>
    </w:p>
    <w:p w14:paraId="4FB15E90" w14:textId="77777777" w:rsidR="007B67B6" w:rsidRPr="00A30DA2" w:rsidRDefault="007B67B6" w:rsidP="007B67B6">
      <w:pPr>
        <w:rPr>
          <w:rFonts w:ascii="Times New Roman" w:hAnsi="Times New Roman"/>
          <w:sz w:val="28"/>
          <w:szCs w:val="28"/>
        </w:rPr>
      </w:pPr>
    </w:p>
    <w:p w14:paraId="3E0824DD" w14:textId="77777777" w:rsidR="00C65622" w:rsidRPr="0091699D" w:rsidRDefault="00C65622" w:rsidP="00C65622">
      <w:pPr>
        <w:suppressAutoHyphens/>
        <w:spacing w:after="0" w:line="240" w:lineRule="auto"/>
        <w:rPr>
          <w:rFonts w:ascii="Times New Roman" w:hAnsi="Times New Roman"/>
          <w:sz w:val="16"/>
          <w:szCs w:val="28"/>
          <w:lang w:eastAsia="ar-SA"/>
        </w:rPr>
      </w:pPr>
    </w:p>
    <w:sectPr w:rsidR="00C65622" w:rsidRPr="0091699D" w:rsidSect="007B67B6">
      <w:headerReference w:type="default" r:id="rId15"/>
      <w:footerReference w:type="even" r:id="rId16"/>
      <w:headerReference w:type="first" r:id="rId17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0BDC" w14:textId="77777777" w:rsidR="000330A7" w:rsidRDefault="000330A7">
      <w:pPr>
        <w:spacing w:line="240" w:lineRule="auto"/>
      </w:pPr>
      <w:r>
        <w:separator/>
      </w:r>
    </w:p>
  </w:endnote>
  <w:endnote w:type="continuationSeparator" w:id="0">
    <w:p w14:paraId="33EA6382" w14:textId="77777777" w:rsidR="000330A7" w:rsidRDefault="00033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9457" w14:textId="77777777" w:rsidR="00C924BA" w:rsidRDefault="00C924BA">
    <w:pPr>
      <w:pStyle w:val="af7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21</w:t>
    </w:r>
    <w:r>
      <w:rPr>
        <w:rStyle w:val="a7"/>
      </w:rPr>
      <w:fldChar w:fldCharType="end"/>
    </w:r>
  </w:p>
  <w:p w14:paraId="107CAA12" w14:textId="77777777" w:rsidR="00C924BA" w:rsidRDefault="00C924BA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A491" w14:textId="77777777" w:rsidR="000330A7" w:rsidRDefault="000330A7">
      <w:pPr>
        <w:spacing w:after="0"/>
      </w:pPr>
      <w:r>
        <w:separator/>
      </w:r>
    </w:p>
  </w:footnote>
  <w:footnote w:type="continuationSeparator" w:id="0">
    <w:p w14:paraId="75FADF5A" w14:textId="77777777" w:rsidR="000330A7" w:rsidRDefault="000330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828B" w14:textId="1DCB2DCF" w:rsidR="00381E1C" w:rsidRDefault="00381E1C" w:rsidP="00381E1C">
    <w:pPr>
      <w:pStyle w:val="af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077303"/>
      <w:docPartObj>
        <w:docPartGallery w:val="AutoText"/>
      </w:docPartObj>
    </w:sdtPr>
    <w:sdtEndPr/>
    <w:sdtContent>
      <w:p w14:paraId="6DC75721" w14:textId="77777777" w:rsidR="00C924BA" w:rsidRDefault="00C924B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7E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A98F" w14:textId="77777777" w:rsidR="00C924BA" w:rsidRDefault="00C924B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59D287EC" w14:textId="77777777" w:rsidR="00C924BA" w:rsidRDefault="00C924B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77D9"/>
    <w:multiLevelType w:val="multilevel"/>
    <w:tmpl w:val="19C977D9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3E7630F"/>
    <w:multiLevelType w:val="hybridMultilevel"/>
    <w:tmpl w:val="F1001E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99116388">
    <w:abstractNumId w:val="0"/>
  </w:num>
  <w:num w:numId="2" w16cid:durableId="1061371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4B82"/>
    <w:rsid w:val="00014F48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0A7"/>
    <w:rsid w:val="00033266"/>
    <w:rsid w:val="00033682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59E2"/>
    <w:rsid w:val="0004620A"/>
    <w:rsid w:val="0004622D"/>
    <w:rsid w:val="000469A9"/>
    <w:rsid w:val="00051605"/>
    <w:rsid w:val="00051A84"/>
    <w:rsid w:val="000533C9"/>
    <w:rsid w:val="0005397F"/>
    <w:rsid w:val="00053BDB"/>
    <w:rsid w:val="00055746"/>
    <w:rsid w:val="000566FF"/>
    <w:rsid w:val="00057366"/>
    <w:rsid w:val="00060640"/>
    <w:rsid w:val="00061755"/>
    <w:rsid w:val="0006392C"/>
    <w:rsid w:val="00064007"/>
    <w:rsid w:val="00064507"/>
    <w:rsid w:val="000645EF"/>
    <w:rsid w:val="0006645C"/>
    <w:rsid w:val="000677A3"/>
    <w:rsid w:val="0007056A"/>
    <w:rsid w:val="000712C6"/>
    <w:rsid w:val="00071E93"/>
    <w:rsid w:val="00072105"/>
    <w:rsid w:val="00072878"/>
    <w:rsid w:val="000736B6"/>
    <w:rsid w:val="000738AA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59B1"/>
    <w:rsid w:val="000861F5"/>
    <w:rsid w:val="00086863"/>
    <w:rsid w:val="000876A3"/>
    <w:rsid w:val="00087743"/>
    <w:rsid w:val="00087F47"/>
    <w:rsid w:val="000905A5"/>
    <w:rsid w:val="00090823"/>
    <w:rsid w:val="00090EA5"/>
    <w:rsid w:val="00092665"/>
    <w:rsid w:val="0009338C"/>
    <w:rsid w:val="00094E07"/>
    <w:rsid w:val="000950DE"/>
    <w:rsid w:val="000950EC"/>
    <w:rsid w:val="00095EAF"/>
    <w:rsid w:val="00097876"/>
    <w:rsid w:val="000A0621"/>
    <w:rsid w:val="000A24C6"/>
    <w:rsid w:val="000A44FE"/>
    <w:rsid w:val="000A4695"/>
    <w:rsid w:val="000A4865"/>
    <w:rsid w:val="000A492C"/>
    <w:rsid w:val="000A4978"/>
    <w:rsid w:val="000A4CCC"/>
    <w:rsid w:val="000A511B"/>
    <w:rsid w:val="000A569B"/>
    <w:rsid w:val="000A62CE"/>
    <w:rsid w:val="000A727F"/>
    <w:rsid w:val="000A7533"/>
    <w:rsid w:val="000A7B24"/>
    <w:rsid w:val="000B0AD4"/>
    <w:rsid w:val="000B13F0"/>
    <w:rsid w:val="000B2D38"/>
    <w:rsid w:val="000B31C8"/>
    <w:rsid w:val="000B3A3C"/>
    <w:rsid w:val="000B3EB4"/>
    <w:rsid w:val="000B4FDE"/>
    <w:rsid w:val="000C0354"/>
    <w:rsid w:val="000C0C69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6C6"/>
    <w:rsid w:val="000D4930"/>
    <w:rsid w:val="000D4D7E"/>
    <w:rsid w:val="000D78FF"/>
    <w:rsid w:val="000E0E52"/>
    <w:rsid w:val="000E19A9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7C4F"/>
    <w:rsid w:val="001004AE"/>
    <w:rsid w:val="001006C0"/>
    <w:rsid w:val="00101AFF"/>
    <w:rsid w:val="001021EC"/>
    <w:rsid w:val="001028D1"/>
    <w:rsid w:val="0010460D"/>
    <w:rsid w:val="001053CF"/>
    <w:rsid w:val="00105D11"/>
    <w:rsid w:val="00105FE3"/>
    <w:rsid w:val="00106245"/>
    <w:rsid w:val="00107E95"/>
    <w:rsid w:val="0011174B"/>
    <w:rsid w:val="00111D6C"/>
    <w:rsid w:val="001137DB"/>
    <w:rsid w:val="00114226"/>
    <w:rsid w:val="00116919"/>
    <w:rsid w:val="001171F2"/>
    <w:rsid w:val="00121335"/>
    <w:rsid w:val="0012274E"/>
    <w:rsid w:val="00122CFC"/>
    <w:rsid w:val="00122DEA"/>
    <w:rsid w:val="00124C67"/>
    <w:rsid w:val="00125E81"/>
    <w:rsid w:val="00126EED"/>
    <w:rsid w:val="00127CDC"/>
    <w:rsid w:val="00130D84"/>
    <w:rsid w:val="00131A04"/>
    <w:rsid w:val="00131A94"/>
    <w:rsid w:val="00131D62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37819"/>
    <w:rsid w:val="0014006A"/>
    <w:rsid w:val="00140182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6C4B"/>
    <w:rsid w:val="001473E3"/>
    <w:rsid w:val="00150B27"/>
    <w:rsid w:val="001512B3"/>
    <w:rsid w:val="001513AB"/>
    <w:rsid w:val="00151A5D"/>
    <w:rsid w:val="001525B2"/>
    <w:rsid w:val="001537CA"/>
    <w:rsid w:val="001548A9"/>
    <w:rsid w:val="00154EDA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882"/>
    <w:rsid w:val="00166DBF"/>
    <w:rsid w:val="00167027"/>
    <w:rsid w:val="001670B3"/>
    <w:rsid w:val="00167B13"/>
    <w:rsid w:val="00167CD4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4DA8"/>
    <w:rsid w:val="0017517F"/>
    <w:rsid w:val="00175411"/>
    <w:rsid w:val="001756B9"/>
    <w:rsid w:val="00176AA8"/>
    <w:rsid w:val="001774C2"/>
    <w:rsid w:val="0017760D"/>
    <w:rsid w:val="00177A1D"/>
    <w:rsid w:val="00181108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0FC7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2A0E"/>
    <w:rsid w:val="001B30B5"/>
    <w:rsid w:val="001B4098"/>
    <w:rsid w:val="001B46DB"/>
    <w:rsid w:val="001B4D17"/>
    <w:rsid w:val="001B51B0"/>
    <w:rsid w:val="001B70D1"/>
    <w:rsid w:val="001B7E0A"/>
    <w:rsid w:val="001C15D9"/>
    <w:rsid w:val="001C25DE"/>
    <w:rsid w:val="001C2FE9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4E0B"/>
    <w:rsid w:val="001E7270"/>
    <w:rsid w:val="001E7690"/>
    <w:rsid w:val="001F00E9"/>
    <w:rsid w:val="001F03DA"/>
    <w:rsid w:val="001F1BAB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525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790"/>
    <w:rsid w:val="00215B85"/>
    <w:rsid w:val="00216EB7"/>
    <w:rsid w:val="0021798B"/>
    <w:rsid w:val="00217A3A"/>
    <w:rsid w:val="00217C9B"/>
    <w:rsid w:val="00217EC4"/>
    <w:rsid w:val="00217FD9"/>
    <w:rsid w:val="0022068B"/>
    <w:rsid w:val="00220D86"/>
    <w:rsid w:val="0022147B"/>
    <w:rsid w:val="002224DC"/>
    <w:rsid w:val="00223057"/>
    <w:rsid w:val="00223259"/>
    <w:rsid w:val="0022440B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5F92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EEA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070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5F03"/>
    <w:rsid w:val="0028625B"/>
    <w:rsid w:val="00287694"/>
    <w:rsid w:val="002877AC"/>
    <w:rsid w:val="002879BE"/>
    <w:rsid w:val="002879D8"/>
    <w:rsid w:val="00287BEF"/>
    <w:rsid w:val="0029029B"/>
    <w:rsid w:val="00290905"/>
    <w:rsid w:val="00290A44"/>
    <w:rsid w:val="00290F8B"/>
    <w:rsid w:val="002935F0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323"/>
    <w:rsid w:val="002A062B"/>
    <w:rsid w:val="002A2AB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66F1"/>
    <w:rsid w:val="002B74E6"/>
    <w:rsid w:val="002C1054"/>
    <w:rsid w:val="002C10FC"/>
    <w:rsid w:val="002C1F5A"/>
    <w:rsid w:val="002C219A"/>
    <w:rsid w:val="002C2650"/>
    <w:rsid w:val="002C29C3"/>
    <w:rsid w:val="002C370A"/>
    <w:rsid w:val="002C3BFC"/>
    <w:rsid w:val="002C3DBF"/>
    <w:rsid w:val="002C406D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3EC4"/>
    <w:rsid w:val="002E469A"/>
    <w:rsid w:val="002E4E7C"/>
    <w:rsid w:val="002E5748"/>
    <w:rsid w:val="002E73FC"/>
    <w:rsid w:val="002E7736"/>
    <w:rsid w:val="002F01C2"/>
    <w:rsid w:val="002F121B"/>
    <w:rsid w:val="002F3066"/>
    <w:rsid w:val="002F4BD5"/>
    <w:rsid w:val="002F5302"/>
    <w:rsid w:val="002F561A"/>
    <w:rsid w:val="002F7EF9"/>
    <w:rsid w:val="0030064A"/>
    <w:rsid w:val="00302169"/>
    <w:rsid w:val="00302F62"/>
    <w:rsid w:val="003042AC"/>
    <w:rsid w:val="003049AA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35DF"/>
    <w:rsid w:val="0031433B"/>
    <w:rsid w:val="00314884"/>
    <w:rsid w:val="00314DD6"/>
    <w:rsid w:val="00314F5D"/>
    <w:rsid w:val="00315135"/>
    <w:rsid w:val="00315816"/>
    <w:rsid w:val="00315C22"/>
    <w:rsid w:val="00317517"/>
    <w:rsid w:val="00317C08"/>
    <w:rsid w:val="003202A3"/>
    <w:rsid w:val="00320388"/>
    <w:rsid w:val="00320550"/>
    <w:rsid w:val="003223BD"/>
    <w:rsid w:val="00322721"/>
    <w:rsid w:val="00323872"/>
    <w:rsid w:val="003244C4"/>
    <w:rsid w:val="00324562"/>
    <w:rsid w:val="00324AE4"/>
    <w:rsid w:val="00324D3B"/>
    <w:rsid w:val="003255CC"/>
    <w:rsid w:val="00325B07"/>
    <w:rsid w:val="00325E74"/>
    <w:rsid w:val="00326C1A"/>
    <w:rsid w:val="00326E3D"/>
    <w:rsid w:val="0032734C"/>
    <w:rsid w:val="0033050F"/>
    <w:rsid w:val="003312F8"/>
    <w:rsid w:val="00331BDE"/>
    <w:rsid w:val="00331E43"/>
    <w:rsid w:val="0033212B"/>
    <w:rsid w:val="00332869"/>
    <w:rsid w:val="003341DE"/>
    <w:rsid w:val="003345C3"/>
    <w:rsid w:val="0033551C"/>
    <w:rsid w:val="003356A7"/>
    <w:rsid w:val="00335B1E"/>
    <w:rsid w:val="00340444"/>
    <w:rsid w:val="00340CF9"/>
    <w:rsid w:val="003410C2"/>
    <w:rsid w:val="00341B52"/>
    <w:rsid w:val="003429CF"/>
    <w:rsid w:val="0034493F"/>
    <w:rsid w:val="00344BE2"/>
    <w:rsid w:val="00345720"/>
    <w:rsid w:val="00345AA8"/>
    <w:rsid w:val="00345B64"/>
    <w:rsid w:val="00345BAB"/>
    <w:rsid w:val="0034637E"/>
    <w:rsid w:val="00346BBA"/>
    <w:rsid w:val="00347587"/>
    <w:rsid w:val="00352860"/>
    <w:rsid w:val="00353284"/>
    <w:rsid w:val="003535F6"/>
    <w:rsid w:val="00355169"/>
    <w:rsid w:val="0035571B"/>
    <w:rsid w:val="00356977"/>
    <w:rsid w:val="003569F4"/>
    <w:rsid w:val="00357EBC"/>
    <w:rsid w:val="0036007C"/>
    <w:rsid w:val="00360724"/>
    <w:rsid w:val="00362397"/>
    <w:rsid w:val="00364810"/>
    <w:rsid w:val="00364869"/>
    <w:rsid w:val="00364F33"/>
    <w:rsid w:val="00365325"/>
    <w:rsid w:val="00366346"/>
    <w:rsid w:val="0036638A"/>
    <w:rsid w:val="003671BB"/>
    <w:rsid w:val="00370057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801"/>
    <w:rsid w:val="003769F3"/>
    <w:rsid w:val="00381E1C"/>
    <w:rsid w:val="003826AB"/>
    <w:rsid w:val="00382A7D"/>
    <w:rsid w:val="00383140"/>
    <w:rsid w:val="00383E1B"/>
    <w:rsid w:val="00383E8D"/>
    <w:rsid w:val="0038479F"/>
    <w:rsid w:val="00384FF2"/>
    <w:rsid w:val="00386068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0B5"/>
    <w:rsid w:val="003B6372"/>
    <w:rsid w:val="003B72D9"/>
    <w:rsid w:val="003B7827"/>
    <w:rsid w:val="003B7B25"/>
    <w:rsid w:val="003B7C32"/>
    <w:rsid w:val="003C08F5"/>
    <w:rsid w:val="003C1EF8"/>
    <w:rsid w:val="003C29C7"/>
    <w:rsid w:val="003C37AC"/>
    <w:rsid w:val="003C3DE0"/>
    <w:rsid w:val="003C49C8"/>
    <w:rsid w:val="003C6FC7"/>
    <w:rsid w:val="003C773A"/>
    <w:rsid w:val="003C77C7"/>
    <w:rsid w:val="003D0206"/>
    <w:rsid w:val="003D0417"/>
    <w:rsid w:val="003D19BD"/>
    <w:rsid w:val="003D25B6"/>
    <w:rsid w:val="003D3636"/>
    <w:rsid w:val="003D382C"/>
    <w:rsid w:val="003D3EB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4E23"/>
    <w:rsid w:val="003E57A7"/>
    <w:rsid w:val="003E6FA3"/>
    <w:rsid w:val="003E76F1"/>
    <w:rsid w:val="003E79F4"/>
    <w:rsid w:val="003F07B5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B6A"/>
    <w:rsid w:val="004029EE"/>
    <w:rsid w:val="00403B9C"/>
    <w:rsid w:val="0040433C"/>
    <w:rsid w:val="004053D4"/>
    <w:rsid w:val="00405BAA"/>
    <w:rsid w:val="00406897"/>
    <w:rsid w:val="00410B28"/>
    <w:rsid w:val="00410BA3"/>
    <w:rsid w:val="004115AE"/>
    <w:rsid w:val="00411DF6"/>
    <w:rsid w:val="00413528"/>
    <w:rsid w:val="00415808"/>
    <w:rsid w:val="00415BF0"/>
    <w:rsid w:val="004162AA"/>
    <w:rsid w:val="0041636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508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6A3F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34D"/>
    <w:rsid w:val="00454A9D"/>
    <w:rsid w:val="004555DC"/>
    <w:rsid w:val="00455960"/>
    <w:rsid w:val="00456274"/>
    <w:rsid w:val="0045701C"/>
    <w:rsid w:val="00457435"/>
    <w:rsid w:val="00460880"/>
    <w:rsid w:val="00460B42"/>
    <w:rsid w:val="00460CCA"/>
    <w:rsid w:val="004619C7"/>
    <w:rsid w:val="00462AD6"/>
    <w:rsid w:val="00465245"/>
    <w:rsid w:val="004664BC"/>
    <w:rsid w:val="00466579"/>
    <w:rsid w:val="004671E4"/>
    <w:rsid w:val="00470904"/>
    <w:rsid w:val="00470979"/>
    <w:rsid w:val="004714CF"/>
    <w:rsid w:val="00471818"/>
    <w:rsid w:val="00471D54"/>
    <w:rsid w:val="00472BF1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59DD"/>
    <w:rsid w:val="00486979"/>
    <w:rsid w:val="00486C9D"/>
    <w:rsid w:val="00487496"/>
    <w:rsid w:val="00487C5F"/>
    <w:rsid w:val="0049028A"/>
    <w:rsid w:val="0049090C"/>
    <w:rsid w:val="00490F05"/>
    <w:rsid w:val="0049299A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A7CC8"/>
    <w:rsid w:val="004B13E1"/>
    <w:rsid w:val="004B1B8D"/>
    <w:rsid w:val="004B1D0B"/>
    <w:rsid w:val="004B1D68"/>
    <w:rsid w:val="004B2025"/>
    <w:rsid w:val="004B2C89"/>
    <w:rsid w:val="004B2C95"/>
    <w:rsid w:val="004B32A4"/>
    <w:rsid w:val="004B4628"/>
    <w:rsid w:val="004B600F"/>
    <w:rsid w:val="004B62CC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4DD7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B12"/>
    <w:rsid w:val="004F02BB"/>
    <w:rsid w:val="004F1CC1"/>
    <w:rsid w:val="004F211D"/>
    <w:rsid w:val="004F29DC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07D85"/>
    <w:rsid w:val="0051114E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2FDE"/>
    <w:rsid w:val="00523F40"/>
    <w:rsid w:val="0052472E"/>
    <w:rsid w:val="00524854"/>
    <w:rsid w:val="00525302"/>
    <w:rsid w:val="0052621D"/>
    <w:rsid w:val="00526DC7"/>
    <w:rsid w:val="00527518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2E39"/>
    <w:rsid w:val="00544059"/>
    <w:rsid w:val="005479C3"/>
    <w:rsid w:val="00550711"/>
    <w:rsid w:val="005507FD"/>
    <w:rsid w:val="00550829"/>
    <w:rsid w:val="00551254"/>
    <w:rsid w:val="0055238C"/>
    <w:rsid w:val="0055268E"/>
    <w:rsid w:val="00552A02"/>
    <w:rsid w:val="00552A86"/>
    <w:rsid w:val="0055323D"/>
    <w:rsid w:val="0055338C"/>
    <w:rsid w:val="005547EE"/>
    <w:rsid w:val="00555A67"/>
    <w:rsid w:val="00556124"/>
    <w:rsid w:val="00556525"/>
    <w:rsid w:val="0055728F"/>
    <w:rsid w:val="00560385"/>
    <w:rsid w:val="005606BC"/>
    <w:rsid w:val="00560A08"/>
    <w:rsid w:val="005653E3"/>
    <w:rsid w:val="00565B77"/>
    <w:rsid w:val="00565E37"/>
    <w:rsid w:val="00566A24"/>
    <w:rsid w:val="00567D9B"/>
    <w:rsid w:val="005701BA"/>
    <w:rsid w:val="00570214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0E3"/>
    <w:rsid w:val="0057734D"/>
    <w:rsid w:val="00577F59"/>
    <w:rsid w:val="005800A0"/>
    <w:rsid w:val="00581085"/>
    <w:rsid w:val="00581122"/>
    <w:rsid w:val="005815E3"/>
    <w:rsid w:val="0058195A"/>
    <w:rsid w:val="0058224E"/>
    <w:rsid w:val="005824C7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0EB4"/>
    <w:rsid w:val="005A163B"/>
    <w:rsid w:val="005A2E6E"/>
    <w:rsid w:val="005A4C72"/>
    <w:rsid w:val="005A5F5E"/>
    <w:rsid w:val="005A6994"/>
    <w:rsid w:val="005A6EDF"/>
    <w:rsid w:val="005B0492"/>
    <w:rsid w:val="005B0A5F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145"/>
    <w:rsid w:val="005C1709"/>
    <w:rsid w:val="005C1D7D"/>
    <w:rsid w:val="005C30E4"/>
    <w:rsid w:val="005C3990"/>
    <w:rsid w:val="005C4126"/>
    <w:rsid w:val="005C475F"/>
    <w:rsid w:val="005C4DD2"/>
    <w:rsid w:val="005C5212"/>
    <w:rsid w:val="005C7686"/>
    <w:rsid w:val="005D1282"/>
    <w:rsid w:val="005D12B1"/>
    <w:rsid w:val="005D1749"/>
    <w:rsid w:val="005D21E9"/>
    <w:rsid w:val="005D2ABD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32D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0997"/>
    <w:rsid w:val="00602459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044"/>
    <w:rsid w:val="00617E90"/>
    <w:rsid w:val="00617F64"/>
    <w:rsid w:val="006205A9"/>
    <w:rsid w:val="0062081E"/>
    <w:rsid w:val="00621487"/>
    <w:rsid w:val="00621665"/>
    <w:rsid w:val="00622EF6"/>
    <w:rsid w:val="006234EF"/>
    <w:rsid w:val="006239A0"/>
    <w:rsid w:val="00624094"/>
    <w:rsid w:val="00625E4D"/>
    <w:rsid w:val="006265F2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1F11"/>
    <w:rsid w:val="00652DC6"/>
    <w:rsid w:val="00653183"/>
    <w:rsid w:val="00653F12"/>
    <w:rsid w:val="006546BD"/>
    <w:rsid w:val="0065554D"/>
    <w:rsid w:val="00655A71"/>
    <w:rsid w:val="006562AA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11D"/>
    <w:rsid w:val="0066653A"/>
    <w:rsid w:val="006669ED"/>
    <w:rsid w:val="00667B83"/>
    <w:rsid w:val="00671AEC"/>
    <w:rsid w:val="00673332"/>
    <w:rsid w:val="00673BA0"/>
    <w:rsid w:val="006748D4"/>
    <w:rsid w:val="0067678E"/>
    <w:rsid w:val="00676D6C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86B5F"/>
    <w:rsid w:val="00687D5D"/>
    <w:rsid w:val="006903B8"/>
    <w:rsid w:val="00690649"/>
    <w:rsid w:val="00690867"/>
    <w:rsid w:val="00690F27"/>
    <w:rsid w:val="006918F9"/>
    <w:rsid w:val="006933D8"/>
    <w:rsid w:val="00693936"/>
    <w:rsid w:val="00694877"/>
    <w:rsid w:val="00695977"/>
    <w:rsid w:val="00695A82"/>
    <w:rsid w:val="00695DDB"/>
    <w:rsid w:val="006965A8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55A"/>
    <w:rsid w:val="006A3AB1"/>
    <w:rsid w:val="006A3EED"/>
    <w:rsid w:val="006A40F1"/>
    <w:rsid w:val="006A5C53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29A5"/>
    <w:rsid w:val="006D33FB"/>
    <w:rsid w:val="006D3A56"/>
    <w:rsid w:val="006D4A0A"/>
    <w:rsid w:val="006D7A27"/>
    <w:rsid w:val="006D7D1A"/>
    <w:rsid w:val="006E0BCA"/>
    <w:rsid w:val="006E126C"/>
    <w:rsid w:val="006E3CAE"/>
    <w:rsid w:val="006E41DE"/>
    <w:rsid w:val="006E4BB7"/>
    <w:rsid w:val="006E5706"/>
    <w:rsid w:val="006E5C2F"/>
    <w:rsid w:val="006E64D2"/>
    <w:rsid w:val="006E6D0F"/>
    <w:rsid w:val="006E71A9"/>
    <w:rsid w:val="006F0327"/>
    <w:rsid w:val="006F0911"/>
    <w:rsid w:val="006F0E02"/>
    <w:rsid w:val="006F14E8"/>
    <w:rsid w:val="006F43BF"/>
    <w:rsid w:val="006F4C91"/>
    <w:rsid w:val="006F61E5"/>
    <w:rsid w:val="007011E7"/>
    <w:rsid w:val="00701FB8"/>
    <w:rsid w:val="007024FA"/>
    <w:rsid w:val="007031C8"/>
    <w:rsid w:val="00703534"/>
    <w:rsid w:val="007047D9"/>
    <w:rsid w:val="007050CC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16681"/>
    <w:rsid w:val="00716A1A"/>
    <w:rsid w:val="00721697"/>
    <w:rsid w:val="0072229B"/>
    <w:rsid w:val="007232BC"/>
    <w:rsid w:val="00724531"/>
    <w:rsid w:val="007250C6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37"/>
    <w:rsid w:val="007379FE"/>
    <w:rsid w:val="007405FF"/>
    <w:rsid w:val="007406AE"/>
    <w:rsid w:val="0074173B"/>
    <w:rsid w:val="007423BB"/>
    <w:rsid w:val="0074339F"/>
    <w:rsid w:val="0074363B"/>
    <w:rsid w:val="00743920"/>
    <w:rsid w:val="00745058"/>
    <w:rsid w:val="007459B9"/>
    <w:rsid w:val="007463B5"/>
    <w:rsid w:val="00747022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184A"/>
    <w:rsid w:val="007626CF"/>
    <w:rsid w:val="00762A29"/>
    <w:rsid w:val="0076337B"/>
    <w:rsid w:val="007633E1"/>
    <w:rsid w:val="007649C9"/>
    <w:rsid w:val="007652BF"/>
    <w:rsid w:val="007659FA"/>
    <w:rsid w:val="00765E97"/>
    <w:rsid w:val="007667EE"/>
    <w:rsid w:val="00766F71"/>
    <w:rsid w:val="00767365"/>
    <w:rsid w:val="007677A8"/>
    <w:rsid w:val="00767899"/>
    <w:rsid w:val="00767E15"/>
    <w:rsid w:val="00771254"/>
    <w:rsid w:val="00772958"/>
    <w:rsid w:val="00772CC3"/>
    <w:rsid w:val="00774059"/>
    <w:rsid w:val="007757F5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86F98"/>
    <w:rsid w:val="007904B2"/>
    <w:rsid w:val="007917AA"/>
    <w:rsid w:val="007917FC"/>
    <w:rsid w:val="00792972"/>
    <w:rsid w:val="007930BA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46F"/>
    <w:rsid w:val="007A57E6"/>
    <w:rsid w:val="007A6606"/>
    <w:rsid w:val="007A67DD"/>
    <w:rsid w:val="007B0F52"/>
    <w:rsid w:val="007B102A"/>
    <w:rsid w:val="007B1C3C"/>
    <w:rsid w:val="007B24CC"/>
    <w:rsid w:val="007B295E"/>
    <w:rsid w:val="007B2C03"/>
    <w:rsid w:val="007B445B"/>
    <w:rsid w:val="007B4FAB"/>
    <w:rsid w:val="007B5849"/>
    <w:rsid w:val="007B67B6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0C1"/>
    <w:rsid w:val="007E24F0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E7DAC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50"/>
    <w:rsid w:val="008066F0"/>
    <w:rsid w:val="00807134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5827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245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525A"/>
    <w:rsid w:val="00845A83"/>
    <w:rsid w:val="0084676F"/>
    <w:rsid w:val="00850516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5E0"/>
    <w:rsid w:val="008608B4"/>
    <w:rsid w:val="00860E10"/>
    <w:rsid w:val="00860E1D"/>
    <w:rsid w:val="00863CB4"/>
    <w:rsid w:val="00863FD7"/>
    <w:rsid w:val="00866087"/>
    <w:rsid w:val="0086657B"/>
    <w:rsid w:val="00867214"/>
    <w:rsid w:val="008676DD"/>
    <w:rsid w:val="00870388"/>
    <w:rsid w:val="00870A9A"/>
    <w:rsid w:val="008710B3"/>
    <w:rsid w:val="0087148A"/>
    <w:rsid w:val="008715A3"/>
    <w:rsid w:val="0087298C"/>
    <w:rsid w:val="008731CB"/>
    <w:rsid w:val="008748E8"/>
    <w:rsid w:val="008749FC"/>
    <w:rsid w:val="00874C4F"/>
    <w:rsid w:val="00876D8F"/>
    <w:rsid w:val="00881807"/>
    <w:rsid w:val="00881AE3"/>
    <w:rsid w:val="00881BCB"/>
    <w:rsid w:val="00882F1F"/>
    <w:rsid w:val="008841F9"/>
    <w:rsid w:val="00884D2A"/>
    <w:rsid w:val="00885023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3B40"/>
    <w:rsid w:val="008B7EC5"/>
    <w:rsid w:val="008C00D4"/>
    <w:rsid w:val="008C05D3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4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430C"/>
    <w:rsid w:val="00905FCC"/>
    <w:rsid w:val="0090651D"/>
    <w:rsid w:val="00906747"/>
    <w:rsid w:val="00906855"/>
    <w:rsid w:val="00906CF6"/>
    <w:rsid w:val="00907DE5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99D"/>
    <w:rsid w:val="00916F72"/>
    <w:rsid w:val="00920549"/>
    <w:rsid w:val="0092057E"/>
    <w:rsid w:val="00920F0A"/>
    <w:rsid w:val="00921FA1"/>
    <w:rsid w:val="009229A8"/>
    <w:rsid w:val="00923A66"/>
    <w:rsid w:val="00924634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123"/>
    <w:rsid w:val="0093458F"/>
    <w:rsid w:val="0093579B"/>
    <w:rsid w:val="00935856"/>
    <w:rsid w:val="0093623D"/>
    <w:rsid w:val="00936E05"/>
    <w:rsid w:val="0093732A"/>
    <w:rsid w:val="009378E9"/>
    <w:rsid w:val="0094120A"/>
    <w:rsid w:val="009426E4"/>
    <w:rsid w:val="00943D67"/>
    <w:rsid w:val="00945095"/>
    <w:rsid w:val="00945419"/>
    <w:rsid w:val="00945491"/>
    <w:rsid w:val="0094581C"/>
    <w:rsid w:val="00945B9C"/>
    <w:rsid w:val="00946DAD"/>
    <w:rsid w:val="0094728F"/>
    <w:rsid w:val="00950747"/>
    <w:rsid w:val="00951A2A"/>
    <w:rsid w:val="0095336F"/>
    <w:rsid w:val="009543A9"/>
    <w:rsid w:val="009552C0"/>
    <w:rsid w:val="00956A7A"/>
    <w:rsid w:val="009603D2"/>
    <w:rsid w:val="009605FD"/>
    <w:rsid w:val="00961856"/>
    <w:rsid w:val="00961BD2"/>
    <w:rsid w:val="00961EE8"/>
    <w:rsid w:val="00962810"/>
    <w:rsid w:val="0096431F"/>
    <w:rsid w:val="00965E48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04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C67"/>
    <w:rsid w:val="00986F1C"/>
    <w:rsid w:val="009911BD"/>
    <w:rsid w:val="00993120"/>
    <w:rsid w:val="00993B5A"/>
    <w:rsid w:val="00993C01"/>
    <w:rsid w:val="00993EF1"/>
    <w:rsid w:val="009943F7"/>
    <w:rsid w:val="009966D9"/>
    <w:rsid w:val="00997453"/>
    <w:rsid w:val="00997925"/>
    <w:rsid w:val="009A1FE5"/>
    <w:rsid w:val="009A276C"/>
    <w:rsid w:val="009A2AB8"/>
    <w:rsid w:val="009A3BE9"/>
    <w:rsid w:val="009A4417"/>
    <w:rsid w:val="009A4C1C"/>
    <w:rsid w:val="009A6752"/>
    <w:rsid w:val="009A6C3A"/>
    <w:rsid w:val="009A6F5C"/>
    <w:rsid w:val="009B0080"/>
    <w:rsid w:val="009B09F7"/>
    <w:rsid w:val="009B1BB9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31A9"/>
    <w:rsid w:val="009C34B9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E7897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1047"/>
    <w:rsid w:val="00A015E0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B4B"/>
    <w:rsid w:val="00A15E79"/>
    <w:rsid w:val="00A16F0B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3FB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19C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AC3"/>
    <w:rsid w:val="00A77FC0"/>
    <w:rsid w:val="00A808CF"/>
    <w:rsid w:val="00A814C0"/>
    <w:rsid w:val="00A82207"/>
    <w:rsid w:val="00A82649"/>
    <w:rsid w:val="00A82C09"/>
    <w:rsid w:val="00A8440F"/>
    <w:rsid w:val="00A854E0"/>
    <w:rsid w:val="00A865D2"/>
    <w:rsid w:val="00A911AF"/>
    <w:rsid w:val="00A92677"/>
    <w:rsid w:val="00A93063"/>
    <w:rsid w:val="00A93B6A"/>
    <w:rsid w:val="00A945D1"/>
    <w:rsid w:val="00A948C3"/>
    <w:rsid w:val="00A949F7"/>
    <w:rsid w:val="00A94EAF"/>
    <w:rsid w:val="00A95534"/>
    <w:rsid w:val="00A960E6"/>
    <w:rsid w:val="00A96E76"/>
    <w:rsid w:val="00A97CC6"/>
    <w:rsid w:val="00AA0613"/>
    <w:rsid w:val="00AA0E3D"/>
    <w:rsid w:val="00AA154B"/>
    <w:rsid w:val="00AA195A"/>
    <w:rsid w:val="00AA22C9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3B7C"/>
    <w:rsid w:val="00AB4A3F"/>
    <w:rsid w:val="00AB4DC6"/>
    <w:rsid w:val="00AB5230"/>
    <w:rsid w:val="00AB55B0"/>
    <w:rsid w:val="00AB61B8"/>
    <w:rsid w:val="00AB68A3"/>
    <w:rsid w:val="00AB7243"/>
    <w:rsid w:val="00AC0144"/>
    <w:rsid w:val="00AC1D6D"/>
    <w:rsid w:val="00AC2500"/>
    <w:rsid w:val="00AC28D4"/>
    <w:rsid w:val="00AC35B3"/>
    <w:rsid w:val="00AC5648"/>
    <w:rsid w:val="00AC5F4B"/>
    <w:rsid w:val="00AC65E2"/>
    <w:rsid w:val="00AC7B59"/>
    <w:rsid w:val="00AD07C5"/>
    <w:rsid w:val="00AD11C2"/>
    <w:rsid w:val="00AD1329"/>
    <w:rsid w:val="00AD15E2"/>
    <w:rsid w:val="00AD1F0C"/>
    <w:rsid w:val="00AD26B0"/>
    <w:rsid w:val="00AD2D07"/>
    <w:rsid w:val="00AD5018"/>
    <w:rsid w:val="00AD73EA"/>
    <w:rsid w:val="00AE0CE6"/>
    <w:rsid w:val="00AE0D5F"/>
    <w:rsid w:val="00AE0E21"/>
    <w:rsid w:val="00AE238C"/>
    <w:rsid w:val="00AE286B"/>
    <w:rsid w:val="00AE3019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0C2"/>
    <w:rsid w:val="00AF2574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159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48F"/>
    <w:rsid w:val="00B21EBE"/>
    <w:rsid w:val="00B21F5B"/>
    <w:rsid w:val="00B22DA1"/>
    <w:rsid w:val="00B23375"/>
    <w:rsid w:val="00B23575"/>
    <w:rsid w:val="00B24903"/>
    <w:rsid w:val="00B25770"/>
    <w:rsid w:val="00B25943"/>
    <w:rsid w:val="00B25BB7"/>
    <w:rsid w:val="00B25D36"/>
    <w:rsid w:val="00B2698D"/>
    <w:rsid w:val="00B271F0"/>
    <w:rsid w:val="00B2748F"/>
    <w:rsid w:val="00B27760"/>
    <w:rsid w:val="00B27A69"/>
    <w:rsid w:val="00B301CD"/>
    <w:rsid w:val="00B3124B"/>
    <w:rsid w:val="00B31399"/>
    <w:rsid w:val="00B31ACA"/>
    <w:rsid w:val="00B335CD"/>
    <w:rsid w:val="00B33B0E"/>
    <w:rsid w:val="00B346C1"/>
    <w:rsid w:val="00B35A87"/>
    <w:rsid w:val="00B37E91"/>
    <w:rsid w:val="00B4016D"/>
    <w:rsid w:val="00B4066B"/>
    <w:rsid w:val="00B40820"/>
    <w:rsid w:val="00B414B5"/>
    <w:rsid w:val="00B415DD"/>
    <w:rsid w:val="00B435AC"/>
    <w:rsid w:val="00B438F1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A71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0DD"/>
    <w:rsid w:val="00B728D7"/>
    <w:rsid w:val="00B730BB"/>
    <w:rsid w:val="00B7483A"/>
    <w:rsid w:val="00B74887"/>
    <w:rsid w:val="00B74AE5"/>
    <w:rsid w:val="00B74D12"/>
    <w:rsid w:val="00B74F88"/>
    <w:rsid w:val="00B75276"/>
    <w:rsid w:val="00B7577E"/>
    <w:rsid w:val="00B75B47"/>
    <w:rsid w:val="00B75F2B"/>
    <w:rsid w:val="00B764A5"/>
    <w:rsid w:val="00B76C46"/>
    <w:rsid w:val="00B76E64"/>
    <w:rsid w:val="00B81ED5"/>
    <w:rsid w:val="00B82ACE"/>
    <w:rsid w:val="00B832DA"/>
    <w:rsid w:val="00B83C3E"/>
    <w:rsid w:val="00B8467A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6E18"/>
    <w:rsid w:val="00BA7056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E0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757"/>
    <w:rsid w:val="00BE2C00"/>
    <w:rsid w:val="00BE3101"/>
    <w:rsid w:val="00BE3344"/>
    <w:rsid w:val="00BE34B7"/>
    <w:rsid w:val="00BE4ABD"/>
    <w:rsid w:val="00BE4CCA"/>
    <w:rsid w:val="00BE4D20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975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2374"/>
    <w:rsid w:val="00C03DDB"/>
    <w:rsid w:val="00C063F8"/>
    <w:rsid w:val="00C067A5"/>
    <w:rsid w:val="00C0704E"/>
    <w:rsid w:val="00C07A6B"/>
    <w:rsid w:val="00C07FEA"/>
    <w:rsid w:val="00C10808"/>
    <w:rsid w:val="00C10AD5"/>
    <w:rsid w:val="00C10B1B"/>
    <w:rsid w:val="00C111A9"/>
    <w:rsid w:val="00C11682"/>
    <w:rsid w:val="00C1281B"/>
    <w:rsid w:val="00C12953"/>
    <w:rsid w:val="00C149D4"/>
    <w:rsid w:val="00C14BF2"/>
    <w:rsid w:val="00C1586A"/>
    <w:rsid w:val="00C15999"/>
    <w:rsid w:val="00C15D8C"/>
    <w:rsid w:val="00C15E94"/>
    <w:rsid w:val="00C162F6"/>
    <w:rsid w:val="00C178A4"/>
    <w:rsid w:val="00C17925"/>
    <w:rsid w:val="00C21256"/>
    <w:rsid w:val="00C214FB"/>
    <w:rsid w:val="00C22143"/>
    <w:rsid w:val="00C22B1E"/>
    <w:rsid w:val="00C23637"/>
    <w:rsid w:val="00C23D30"/>
    <w:rsid w:val="00C259B7"/>
    <w:rsid w:val="00C270B0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4B78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5622"/>
    <w:rsid w:val="00C65D62"/>
    <w:rsid w:val="00C66113"/>
    <w:rsid w:val="00C672FE"/>
    <w:rsid w:val="00C674C5"/>
    <w:rsid w:val="00C677AA"/>
    <w:rsid w:val="00C67C6A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883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6EED"/>
    <w:rsid w:val="00C87039"/>
    <w:rsid w:val="00C87157"/>
    <w:rsid w:val="00C87764"/>
    <w:rsid w:val="00C87AD6"/>
    <w:rsid w:val="00C90B48"/>
    <w:rsid w:val="00C91767"/>
    <w:rsid w:val="00C91D85"/>
    <w:rsid w:val="00C924BA"/>
    <w:rsid w:val="00C92D89"/>
    <w:rsid w:val="00C9378F"/>
    <w:rsid w:val="00C94165"/>
    <w:rsid w:val="00C944AB"/>
    <w:rsid w:val="00C959CB"/>
    <w:rsid w:val="00C96414"/>
    <w:rsid w:val="00C96B38"/>
    <w:rsid w:val="00C973DA"/>
    <w:rsid w:val="00C97BD9"/>
    <w:rsid w:val="00CA023B"/>
    <w:rsid w:val="00CA0347"/>
    <w:rsid w:val="00CA0BC7"/>
    <w:rsid w:val="00CA0D39"/>
    <w:rsid w:val="00CA3F52"/>
    <w:rsid w:val="00CA5486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171"/>
    <w:rsid w:val="00CC64A8"/>
    <w:rsid w:val="00CC78E4"/>
    <w:rsid w:val="00CC7C90"/>
    <w:rsid w:val="00CD059B"/>
    <w:rsid w:val="00CD06DA"/>
    <w:rsid w:val="00CD0A67"/>
    <w:rsid w:val="00CD130F"/>
    <w:rsid w:val="00CD147E"/>
    <w:rsid w:val="00CD1555"/>
    <w:rsid w:val="00CD16CD"/>
    <w:rsid w:val="00CD1DE8"/>
    <w:rsid w:val="00CD2009"/>
    <w:rsid w:val="00CD2331"/>
    <w:rsid w:val="00CD253D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46D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620"/>
    <w:rsid w:val="00CF1E63"/>
    <w:rsid w:val="00CF3154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6FDF"/>
    <w:rsid w:val="00D0712E"/>
    <w:rsid w:val="00D07EA9"/>
    <w:rsid w:val="00D108B2"/>
    <w:rsid w:val="00D10C1F"/>
    <w:rsid w:val="00D10F32"/>
    <w:rsid w:val="00D11201"/>
    <w:rsid w:val="00D1121B"/>
    <w:rsid w:val="00D11454"/>
    <w:rsid w:val="00D12F82"/>
    <w:rsid w:val="00D13FF1"/>
    <w:rsid w:val="00D1457D"/>
    <w:rsid w:val="00D14790"/>
    <w:rsid w:val="00D1495C"/>
    <w:rsid w:val="00D152A7"/>
    <w:rsid w:val="00D15355"/>
    <w:rsid w:val="00D15832"/>
    <w:rsid w:val="00D15B82"/>
    <w:rsid w:val="00D15C6D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4BA2"/>
    <w:rsid w:val="00D25EEF"/>
    <w:rsid w:val="00D267F4"/>
    <w:rsid w:val="00D277BD"/>
    <w:rsid w:val="00D27A3C"/>
    <w:rsid w:val="00D27ECD"/>
    <w:rsid w:val="00D31C67"/>
    <w:rsid w:val="00D32FEB"/>
    <w:rsid w:val="00D3486E"/>
    <w:rsid w:val="00D34CAE"/>
    <w:rsid w:val="00D35205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47E56"/>
    <w:rsid w:val="00D5078E"/>
    <w:rsid w:val="00D528EE"/>
    <w:rsid w:val="00D53022"/>
    <w:rsid w:val="00D53CEA"/>
    <w:rsid w:val="00D54918"/>
    <w:rsid w:val="00D55D92"/>
    <w:rsid w:val="00D56A10"/>
    <w:rsid w:val="00D56DF9"/>
    <w:rsid w:val="00D57A6A"/>
    <w:rsid w:val="00D603A5"/>
    <w:rsid w:val="00D606AA"/>
    <w:rsid w:val="00D60C7F"/>
    <w:rsid w:val="00D61DF1"/>
    <w:rsid w:val="00D6315B"/>
    <w:rsid w:val="00D64139"/>
    <w:rsid w:val="00D64243"/>
    <w:rsid w:val="00D642A4"/>
    <w:rsid w:val="00D643D3"/>
    <w:rsid w:val="00D65F85"/>
    <w:rsid w:val="00D663BF"/>
    <w:rsid w:val="00D664CC"/>
    <w:rsid w:val="00D66558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0F7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0FE5"/>
    <w:rsid w:val="00DA39AD"/>
    <w:rsid w:val="00DA3C7F"/>
    <w:rsid w:val="00DA3F54"/>
    <w:rsid w:val="00DA4618"/>
    <w:rsid w:val="00DA542E"/>
    <w:rsid w:val="00DA5CFE"/>
    <w:rsid w:val="00DA5E0B"/>
    <w:rsid w:val="00DA5E97"/>
    <w:rsid w:val="00DA6161"/>
    <w:rsid w:val="00DA75EB"/>
    <w:rsid w:val="00DB0551"/>
    <w:rsid w:val="00DB1105"/>
    <w:rsid w:val="00DB11BD"/>
    <w:rsid w:val="00DB14D8"/>
    <w:rsid w:val="00DB2688"/>
    <w:rsid w:val="00DB2939"/>
    <w:rsid w:val="00DB4708"/>
    <w:rsid w:val="00DB590A"/>
    <w:rsid w:val="00DB6ADF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45D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5419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013A"/>
    <w:rsid w:val="00E01473"/>
    <w:rsid w:val="00E025DC"/>
    <w:rsid w:val="00E02857"/>
    <w:rsid w:val="00E02939"/>
    <w:rsid w:val="00E03BB1"/>
    <w:rsid w:val="00E05667"/>
    <w:rsid w:val="00E05C1F"/>
    <w:rsid w:val="00E073FE"/>
    <w:rsid w:val="00E079B3"/>
    <w:rsid w:val="00E07A61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2E9"/>
    <w:rsid w:val="00E27CD5"/>
    <w:rsid w:val="00E30115"/>
    <w:rsid w:val="00E33256"/>
    <w:rsid w:val="00E33A5D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0DA"/>
    <w:rsid w:val="00E44A63"/>
    <w:rsid w:val="00E45CCD"/>
    <w:rsid w:val="00E45CEF"/>
    <w:rsid w:val="00E45E11"/>
    <w:rsid w:val="00E47124"/>
    <w:rsid w:val="00E47B4E"/>
    <w:rsid w:val="00E47CFD"/>
    <w:rsid w:val="00E47F29"/>
    <w:rsid w:val="00E500C1"/>
    <w:rsid w:val="00E50AFA"/>
    <w:rsid w:val="00E50FF9"/>
    <w:rsid w:val="00E511AB"/>
    <w:rsid w:val="00E51670"/>
    <w:rsid w:val="00E5228C"/>
    <w:rsid w:val="00E52433"/>
    <w:rsid w:val="00E52B15"/>
    <w:rsid w:val="00E53A10"/>
    <w:rsid w:val="00E53BB7"/>
    <w:rsid w:val="00E547D5"/>
    <w:rsid w:val="00E54DE1"/>
    <w:rsid w:val="00E54FDB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6EB6"/>
    <w:rsid w:val="00E67030"/>
    <w:rsid w:val="00E67918"/>
    <w:rsid w:val="00E67E38"/>
    <w:rsid w:val="00E712AA"/>
    <w:rsid w:val="00E7309C"/>
    <w:rsid w:val="00E735BC"/>
    <w:rsid w:val="00E73734"/>
    <w:rsid w:val="00E73ED3"/>
    <w:rsid w:val="00E741F7"/>
    <w:rsid w:val="00E74A45"/>
    <w:rsid w:val="00E74DE6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AAF"/>
    <w:rsid w:val="00E94260"/>
    <w:rsid w:val="00E94689"/>
    <w:rsid w:val="00E956E2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4F8B"/>
    <w:rsid w:val="00EB502B"/>
    <w:rsid w:val="00EB590C"/>
    <w:rsid w:val="00EB6C2E"/>
    <w:rsid w:val="00EC0B57"/>
    <w:rsid w:val="00EC1AE5"/>
    <w:rsid w:val="00EC1DBD"/>
    <w:rsid w:val="00EC2194"/>
    <w:rsid w:val="00EC242F"/>
    <w:rsid w:val="00EC31D7"/>
    <w:rsid w:val="00EC3C22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A3B"/>
    <w:rsid w:val="00EF0B40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0334"/>
    <w:rsid w:val="00F00420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5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52B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333"/>
    <w:rsid w:val="00F32557"/>
    <w:rsid w:val="00F3461B"/>
    <w:rsid w:val="00F347BB"/>
    <w:rsid w:val="00F34CB1"/>
    <w:rsid w:val="00F34EC6"/>
    <w:rsid w:val="00F36010"/>
    <w:rsid w:val="00F366E2"/>
    <w:rsid w:val="00F37270"/>
    <w:rsid w:val="00F401B1"/>
    <w:rsid w:val="00F40402"/>
    <w:rsid w:val="00F41E48"/>
    <w:rsid w:val="00F42100"/>
    <w:rsid w:val="00F421AE"/>
    <w:rsid w:val="00F421B3"/>
    <w:rsid w:val="00F42455"/>
    <w:rsid w:val="00F4260F"/>
    <w:rsid w:val="00F42E84"/>
    <w:rsid w:val="00F438BE"/>
    <w:rsid w:val="00F4438B"/>
    <w:rsid w:val="00F44956"/>
    <w:rsid w:val="00F45759"/>
    <w:rsid w:val="00F45D73"/>
    <w:rsid w:val="00F46FA2"/>
    <w:rsid w:val="00F474A9"/>
    <w:rsid w:val="00F47F0D"/>
    <w:rsid w:val="00F50555"/>
    <w:rsid w:val="00F51371"/>
    <w:rsid w:val="00F5473A"/>
    <w:rsid w:val="00F54CF3"/>
    <w:rsid w:val="00F55A96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7E5"/>
    <w:rsid w:val="00F72882"/>
    <w:rsid w:val="00F73729"/>
    <w:rsid w:val="00F739CC"/>
    <w:rsid w:val="00F73C2B"/>
    <w:rsid w:val="00F7404F"/>
    <w:rsid w:val="00F7413F"/>
    <w:rsid w:val="00F74DD7"/>
    <w:rsid w:val="00F754E0"/>
    <w:rsid w:val="00F76ADD"/>
    <w:rsid w:val="00F778A2"/>
    <w:rsid w:val="00F77AE3"/>
    <w:rsid w:val="00F814CC"/>
    <w:rsid w:val="00F81669"/>
    <w:rsid w:val="00F8360E"/>
    <w:rsid w:val="00F84353"/>
    <w:rsid w:val="00F8557C"/>
    <w:rsid w:val="00F8742D"/>
    <w:rsid w:val="00F902EF"/>
    <w:rsid w:val="00F90382"/>
    <w:rsid w:val="00F90C7C"/>
    <w:rsid w:val="00F90E57"/>
    <w:rsid w:val="00F91211"/>
    <w:rsid w:val="00F91312"/>
    <w:rsid w:val="00F9198A"/>
    <w:rsid w:val="00F91DF2"/>
    <w:rsid w:val="00F92414"/>
    <w:rsid w:val="00F95A70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29B7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050"/>
    <w:rsid w:val="00FC5131"/>
    <w:rsid w:val="00FC53B7"/>
    <w:rsid w:val="00FC5EF3"/>
    <w:rsid w:val="00FC63BF"/>
    <w:rsid w:val="00FC642A"/>
    <w:rsid w:val="00FC6895"/>
    <w:rsid w:val="00FD0D51"/>
    <w:rsid w:val="00FD11A4"/>
    <w:rsid w:val="00FD19E5"/>
    <w:rsid w:val="00FD1E04"/>
    <w:rsid w:val="00FD1EF6"/>
    <w:rsid w:val="00FD2686"/>
    <w:rsid w:val="00FD2F70"/>
    <w:rsid w:val="00FD401A"/>
    <w:rsid w:val="00FD420C"/>
    <w:rsid w:val="00FD4249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4304"/>
    <w:rsid w:val="00FE53FD"/>
    <w:rsid w:val="00FE60BA"/>
    <w:rsid w:val="00FE6190"/>
    <w:rsid w:val="00FE6597"/>
    <w:rsid w:val="00FE7BC6"/>
    <w:rsid w:val="00FF0083"/>
    <w:rsid w:val="00FF12A9"/>
    <w:rsid w:val="00FF164A"/>
    <w:rsid w:val="00FF2089"/>
    <w:rsid w:val="00FF2FA9"/>
    <w:rsid w:val="00FF4265"/>
    <w:rsid w:val="00FF55AE"/>
    <w:rsid w:val="00FF591C"/>
    <w:rsid w:val="00FF61D4"/>
    <w:rsid w:val="00FF6286"/>
    <w:rsid w:val="00FF785D"/>
    <w:rsid w:val="5636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9FD9BEF"/>
  <w15:docId w15:val="{2BDEBD82-6921-4487-B251-46A2BA5B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qFormat="1"/>
    <w:lsdException w:name="heading 4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semiHidden/>
    <w:unhideWhenUsed/>
    <w:qFormat/>
    <w:rPr>
      <w:vertAlign w:val="superscript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styleId="a7">
    <w:name w:val="page number"/>
    <w:basedOn w:val="a0"/>
    <w:qFormat/>
  </w:style>
  <w:style w:type="paragraph" w:styleId="a8">
    <w:name w:val="Balloon Text"/>
    <w:basedOn w:val="a"/>
    <w:link w:val="a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semiHidden/>
    <w:unhideWhenUsed/>
    <w:qFormat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caption"/>
    <w:basedOn w:val="a"/>
    <w:next w:val="a"/>
    <w:qFormat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paragraph" w:styleId="ad">
    <w:name w:val="footnote text"/>
    <w:basedOn w:val="a"/>
    <w:link w:val="ae"/>
    <w:unhideWhenUsed/>
    <w:qFormat/>
    <w:pPr>
      <w:spacing w:after="0" w:line="240" w:lineRule="auto"/>
    </w:pPr>
    <w:rPr>
      <w:rFonts w:eastAsia="Calibri"/>
      <w:sz w:val="20"/>
      <w:szCs w:val="20"/>
      <w:lang w:val="zh-CN" w:eastAsia="en-US"/>
    </w:rPr>
  </w:style>
  <w:style w:type="paragraph" w:styleId="af">
    <w:name w:val="header"/>
    <w:basedOn w:val="a"/>
    <w:link w:val="af0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qFormat/>
    <w:pPr>
      <w:spacing w:after="120"/>
    </w:pPr>
  </w:style>
  <w:style w:type="paragraph" w:styleId="af3">
    <w:name w:val="Body Text Indent"/>
    <w:basedOn w:val="a"/>
    <w:link w:val="af4"/>
    <w:unhideWhenUsed/>
    <w:pPr>
      <w:spacing w:after="120"/>
      <w:ind w:left="283"/>
    </w:pPr>
  </w:style>
  <w:style w:type="paragraph" w:styleId="af5">
    <w:name w:val="Title"/>
    <w:basedOn w:val="a"/>
    <w:next w:val="a"/>
    <w:link w:val="af6"/>
    <w:qFormat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paragraph" w:styleId="af7">
    <w:name w:val="footer"/>
    <w:basedOn w:val="a"/>
    <w:link w:val="af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qFormat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table" w:styleId="af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Основной текст с отступом 2 Знак"/>
    <w:link w:val="21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link w:val="aa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link w:val="afc"/>
    <w:uiPriority w:val="1"/>
    <w:qFormat/>
    <w:rPr>
      <w:sz w:val="22"/>
      <w:szCs w:val="22"/>
    </w:rPr>
  </w:style>
  <w:style w:type="paragraph" w:styleId="afd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0">
    <w:name w:val="ConsPlusTitle"/>
    <w:qFormat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qFormat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af0">
    <w:name w:val="Верхний колонтитул Знак"/>
    <w:link w:val="af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qFormat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qFormat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afc">
    <w:name w:val="Без интервала Знак"/>
    <w:link w:val="afb"/>
    <w:uiPriority w:val="1"/>
    <w:qFormat/>
    <w:locked/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qFormat/>
  </w:style>
  <w:style w:type="paragraph" w:customStyle="1" w:styleId="31">
    <w:name w:val="Основной текст 31"/>
    <w:basedOn w:val="a"/>
    <w:uiPriority w:val="99"/>
    <w:qFormat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qFormat/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f4">
    <w:name w:val="Основной текст с отступом Знак"/>
    <w:basedOn w:val="a0"/>
    <w:link w:val="af3"/>
  </w:style>
  <w:style w:type="character" w:customStyle="1" w:styleId="30">
    <w:name w:val="Заголовок 3 Знак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qFormat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qFormat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qFormat/>
    <w:rPr>
      <w:rFonts w:ascii="Cambria" w:hAnsi="Cambria"/>
      <w:color w:val="404040"/>
    </w:rPr>
  </w:style>
  <w:style w:type="character" w:customStyle="1" w:styleId="90">
    <w:name w:val="Заголовок 9 Знак"/>
    <w:link w:val="9"/>
    <w:rPr>
      <w:rFonts w:ascii="Cambria" w:hAnsi="Cambria"/>
      <w:i/>
      <w:iCs/>
      <w:color w:val="404040"/>
    </w:rPr>
  </w:style>
  <w:style w:type="paragraph" w:customStyle="1" w:styleId="afe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qFormat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qFormat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5"/>
    <w:qFormat/>
    <w:rPr>
      <w:b/>
      <w:bCs/>
      <w:kern w:val="28"/>
      <w:sz w:val="52"/>
      <w:szCs w:val="52"/>
      <w:lang w:eastAsia="en-US"/>
    </w:rPr>
  </w:style>
  <w:style w:type="character" w:customStyle="1" w:styleId="aff">
    <w:name w:val="Схема документа Знак"/>
    <w:qFormat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qFormat/>
    <w:pPr>
      <w:ind w:left="720"/>
    </w:pPr>
  </w:style>
  <w:style w:type="paragraph" w:customStyle="1" w:styleId="aff0">
    <w:name w:val="Всегда"/>
    <w:basedOn w:val="a"/>
    <w:qFormat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qFormat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paragraph" w:customStyle="1" w:styleId="ConsPlusCell0">
    <w:name w:val="ConsPlusCel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qFormat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character" w:customStyle="1" w:styleId="41">
    <w:name w:val="Заголовок 4 Знак1"/>
    <w:link w:val="4"/>
    <w:qFormat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qFormat/>
    <w:rPr>
      <w:b/>
      <w:bCs/>
      <w:sz w:val="27"/>
      <w:szCs w:val="27"/>
      <w:lang w:eastAsia="ar-SA" w:bidi="ar-SA"/>
    </w:rPr>
  </w:style>
  <w:style w:type="character" w:styleId="aff1">
    <w:name w:val="Placeholder Text"/>
    <w:uiPriority w:val="99"/>
    <w:semiHidden/>
    <w:qFormat/>
    <w:rPr>
      <w:color w:val="808080"/>
    </w:rPr>
  </w:style>
  <w:style w:type="table" w:customStyle="1" w:styleId="12">
    <w:name w:val="Сетка таблицы1"/>
    <w:basedOn w:val="a1"/>
    <w:uiPriority w:val="59"/>
    <w:qFormat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st">
    <w:name w:val="st"/>
    <w:basedOn w:val="a0"/>
    <w:qFormat/>
  </w:style>
  <w:style w:type="character" w:customStyle="1" w:styleId="13">
    <w:name w:val="Название Знак1"/>
    <w:basedOn w:val="a0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uiPriority w:val="39"/>
    <w:qFormat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сноски Знак"/>
    <w:basedOn w:val="a0"/>
    <w:link w:val="ad"/>
    <w:qFormat/>
    <w:rPr>
      <w:rFonts w:eastAsia="Calibri"/>
      <w:lang w:val="zh-CN" w:eastAsia="en-US"/>
    </w:rPr>
  </w:style>
  <w:style w:type="character" w:customStyle="1" w:styleId="14">
    <w:name w:val="Просмотренная гиперссылка1"/>
    <w:basedOn w:val="a0"/>
    <w:uiPriority w:val="99"/>
    <w:semiHidden/>
    <w:unhideWhenUsed/>
    <w:rPr>
      <w:color w:val="954F72"/>
      <w:u w:val="single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qFormat/>
    <w:locked/>
    <w:rPr>
      <w:rFonts w:ascii="Arial" w:hAnsi="Arial" w:cs="Arial"/>
    </w:rPr>
  </w:style>
  <w:style w:type="table" w:customStyle="1" w:styleId="42">
    <w:name w:val="Сетка таблицы4"/>
    <w:basedOn w:val="a1"/>
    <w:uiPriority w:val="59"/>
    <w:qFormat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basedOn w:val="a0"/>
    <w:link w:val="29"/>
    <w:qFormat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qFormat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8"/>
    <w:qFormat/>
    <w:rPr>
      <w:rFonts w:ascii="Times New Roman" w:hAnsi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qFormat/>
    <w:rPr>
      <w:rFonts w:ascii="Times New Roman" w:hAnsi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a">
    <w:name w:val="Основной текст (2) + Полужирный"/>
    <w:basedOn w:val="28"/>
    <w:qFormat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qFormat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7Exact">
    <w:name w:val="Основной текст (7) Exact"/>
    <w:basedOn w:val="a0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qFormat/>
    <w:rPr>
      <w:rFonts w:ascii="Times New Roman" w:hAnsi="Times New Roman"/>
      <w:shd w:val="clear" w:color="auto" w:fill="FFFFFF"/>
    </w:rPr>
  </w:style>
  <w:style w:type="paragraph" w:customStyle="1" w:styleId="72">
    <w:name w:val="Основной текст (7)"/>
    <w:basedOn w:val="a"/>
    <w:link w:val="71"/>
    <w:qFormat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character" w:customStyle="1" w:styleId="27pt">
    <w:name w:val="Основной текст (2) + 7 pt;Полужирный"/>
    <w:basedOn w:val="28"/>
    <w:qFormat/>
    <w:rPr>
      <w:rFonts w:ascii="Times New Roman" w:hAnsi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Pr>
      <w:rFonts w:ascii="Times New Roman" w:hAnsi="Times New Roman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4">
    <w:name w:val="Подпись к таблице (3)"/>
    <w:basedOn w:val="a"/>
    <w:link w:val="33"/>
    <w:qFormat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character" w:customStyle="1" w:styleId="220">
    <w:name w:val="Основной текст (22)_"/>
    <w:basedOn w:val="a0"/>
    <w:link w:val="221"/>
    <w:qFormat/>
    <w:rPr>
      <w:rFonts w:eastAsia="Calibri" w:cs="Calibri"/>
      <w:sz w:val="21"/>
      <w:szCs w:val="21"/>
      <w:shd w:val="clear" w:color="auto" w:fill="FFFFFF"/>
    </w:rPr>
  </w:style>
  <w:style w:type="paragraph" w:customStyle="1" w:styleId="221">
    <w:name w:val="Основной текст (22)"/>
    <w:basedOn w:val="a"/>
    <w:link w:val="220"/>
    <w:qFormat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character" w:customStyle="1" w:styleId="230">
    <w:name w:val="Основной текст (23)_"/>
    <w:basedOn w:val="a0"/>
    <w:link w:val="231"/>
    <w:qFormat/>
    <w:rPr>
      <w:rFonts w:eastAsia="Calibri" w:cs="Calibri"/>
      <w:sz w:val="21"/>
      <w:szCs w:val="21"/>
      <w:shd w:val="clear" w:color="auto" w:fill="FFFFFF"/>
    </w:rPr>
  </w:style>
  <w:style w:type="paragraph" w:customStyle="1" w:styleId="231">
    <w:name w:val="Основной текст (23)"/>
    <w:basedOn w:val="a"/>
    <w:link w:val="230"/>
    <w:qFormat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character" w:customStyle="1" w:styleId="27pt0">
    <w:name w:val="Основной текст (2) + 7 pt"/>
    <w:basedOn w:val="28"/>
    <w:qFormat/>
    <w:rPr>
      <w:rFonts w:ascii="Times New Roman" w:hAnsi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qFormat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qFormat/>
    <w:rPr>
      <w:rFonts w:eastAsia="Calibri" w:cs="Calibri"/>
      <w:shd w:val="clear" w:color="auto" w:fill="FFFFFF"/>
    </w:rPr>
  </w:style>
  <w:style w:type="paragraph" w:customStyle="1" w:styleId="241">
    <w:name w:val="Основной текст (24)"/>
    <w:basedOn w:val="a"/>
    <w:link w:val="240"/>
    <w:qFormat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2">
    <w:name w:val="Подпись к таблице_"/>
    <w:basedOn w:val="a0"/>
    <w:link w:val="aff3"/>
    <w:qFormat/>
    <w:rPr>
      <w:rFonts w:ascii="Times New Roman" w:hAnsi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qFormat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2TrebuchetMS85pt">
    <w:name w:val="Основной текст (2) + Trebuchet MS;8;5 pt"/>
    <w:basedOn w:val="28"/>
    <w:qFormat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ravo-search.minjust.ru/bigs/showDocument.html?id=8F21B21C-A408-42C4-B9FE-A939B863C84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portal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portal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ravo-search.minjust.ru/bigs/portal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AEE5A-A388-412A-875C-85FF0B9D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 Е.А.</cp:lastModifiedBy>
  <cp:revision>4</cp:revision>
  <cp:lastPrinted>2024-03-20T09:52:00Z</cp:lastPrinted>
  <dcterms:created xsi:type="dcterms:W3CDTF">2024-03-27T06:08:00Z</dcterms:created>
  <dcterms:modified xsi:type="dcterms:W3CDTF">2024-03-27T07:48:00Z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54AF94EAECB14C44A002018CA4EF629C_12</vt:lpwstr>
  </property>
</Properties>
</file>